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55" w:rsidRPr="006D2655" w:rsidRDefault="006D2655" w:rsidP="006D265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proofErr w:type="spellStart"/>
      <w:proofErr w:type="gramStart"/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C</w:t>
      </w:r>
      <w:proofErr w:type="gramEnd"/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амоанализ</w:t>
      </w:r>
      <w:proofErr w:type="spellEnd"/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 xml:space="preserve"> деятельности</w:t>
      </w:r>
    </w:p>
    <w:p w:rsidR="00424A0E" w:rsidRDefault="006D2655" w:rsidP="00424A0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Муниципального</w:t>
      </w:r>
      <w:r w:rsidR="00424A0E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 </w:t>
      </w:r>
      <w:proofErr w:type="spellStart"/>
      <w:r w:rsidR="00424A0E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бюджетного</w:t>
      </w:r>
      <w:r w:rsidR="00424A0E"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образовательного</w:t>
      </w:r>
      <w:proofErr w:type="spellEnd"/>
      <w:r w:rsidR="00424A0E"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 учреждения </w:t>
      </w:r>
      <w:proofErr w:type="gramStart"/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специально</w:t>
      </w:r>
      <w:r w:rsidR="00424A0E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й</w:t>
      </w:r>
      <w:proofErr w:type="gramEnd"/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 (коррекционно</w:t>
      </w:r>
      <w:r w:rsidR="00424A0E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й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) </w:t>
      </w:r>
    </w:p>
    <w:p w:rsidR="006D2655" w:rsidRPr="006D2655" w:rsidRDefault="00424A0E" w:rsidP="00424A0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общеобразовательной школы-интерната </w:t>
      </w:r>
      <w:r w:rsidR="006D2655"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для </w:t>
      </w:r>
      <w:r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слепых и слабовидящих детей</w:t>
      </w:r>
      <w:r w:rsidR="006D2655"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, </w:t>
      </w:r>
    </w:p>
    <w:p w:rsidR="006D2655" w:rsidRPr="006D2655" w:rsidRDefault="006D2655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1.Общие сведения об образовательном учреждении:</w:t>
      </w:r>
    </w:p>
    <w:p w:rsidR="006D2655" w:rsidRPr="006D2655" w:rsidRDefault="006D2655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1.1. Наименование учреждения: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 Муниципальное 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бюджетное </w:t>
      </w:r>
      <w:r w:rsidR="00424A0E"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образовательное учреждение 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специальн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ая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(коррекционн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ая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) общеобразовательная школа-интернат 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для слепых и слабовидящих детей</w:t>
      </w:r>
    </w:p>
    <w:p w:rsidR="006D2655" w:rsidRPr="006D2655" w:rsidRDefault="006D2655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1.2. Юридический и фактический адрес: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 14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106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2 Московская область, 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г</w:t>
      </w:r>
      <w:proofErr w:type="gramStart"/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.К</w:t>
      </w:r>
      <w:proofErr w:type="gramEnd"/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оролёв, </w:t>
      </w:r>
      <w:proofErr w:type="spellStart"/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мкр.Первомайский</w:t>
      </w:r>
      <w:proofErr w:type="spellEnd"/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,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ул. 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Кирова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, д. 4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0/4</w:t>
      </w:r>
    </w:p>
    <w:p w:rsidR="006D2655" w:rsidRPr="00424A0E" w:rsidRDefault="006D2655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1.3. Телефон, факс, </w:t>
      </w:r>
      <w:proofErr w:type="spellStart"/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E-mail</w:t>
      </w:r>
      <w:proofErr w:type="spellEnd"/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: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 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8(495) 515-91-52, 8(495) 515-91-45, </w:t>
      </w:r>
      <w:hyperlink r:id="rId5" w:history="1">
        <w:r w:rsidR="00424A0E" w:rsidRPr="00B768C5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mirek</w:t>
        </w:r>
        <w:r w:rsidR="00424A0E" w:rsidRPr="00424A0E">
          <w:rPr>
            <w:rStyle w:val="a5"/>
            <w:rFonts w:ascii="Times New Roman" w:eastAsia="Times New Roman" w:hAnsi="Times New Roman" w:cs="Times New Roman"/>
            <w:sz w:val="18"/>
            <w:szCs w:val="18"/>
          </w:rPr>
          <w:t>0031@</w:t>
        </w:r>
        <w:r w:rsidR="00424A0E" w:rsidRPr="00B768C5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mail</w:t>
        </w:r>
        <w:r w:rsidR="00424A0E" w:rsidRPr="00424A0E">
          <w:rPr>
            <w:rStyle w:val="a5"/>
            <w:rFonts w:ascii="Times New Roman" w:eastAsia="Times New Roman" w:hAnsi="Times New Roman" w:cs="Times New Roman"/>
            <w:sz w:val="18"/>
            <w:szCs w:val="18"/>
          </w:rPr>
          <w:t>.</w:t>
        </w:r>
        <w:r w:rsidR="00424A0E" w:rsidRPr="00B768C5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6D2655" w:rsidRPr="006D2655" w:rsidRDefault="006D2655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1.4. Учредитель: 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Городской комитет образования Администрации города Королёва Московской области</w:t>
      </w:r>
    </w:p>
    <w:p w:rsidR="006D2655" w:rsidRPr="006D2655" w:rsidRDefault="006D2655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1.5. Сведения о руководителе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: 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Морозова Татьяна Валерьевна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, образование высшее, стаж административной работы в данной школе-интернате  6 лет.</w:t>
      </w:r>
    </w:p>
    <w:p w:rsidR="006D2655" w:rsidRPr="006D2655" w:rsidRDefault="006D2655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2.Нормативно-правовое обеспечение деятельности образовательного учреждения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:</w:t>
      </w:r>
    </w:p>
    <w:p w:rsidR="006D2655" w:rsidRPr="006D2655" w:rsidRDefault="006D2655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B93F75">
        <w:rPr>
          <w:rFonts w:ascii="Times New Roman" w:eastAsia="Times New Roman" w:hAnsi="Times New Roman" w:cs="Times New Roman"/>
          <w:iCs/>
          <w:color w:val="373737"/>
          <w:sz w:val="18"/>
          <w:szCs w:val="18"/>
          <w:bdr w:val="none" w:sz="0" w:space="0" w:color="auto" w:frame="1"/>
        </w:rPr>
        <w:t>1</w:t>
      </w:r>
      <w:r w:rsidRP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>.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Лицензия Министерства образования Московской области на </w:t>
      </w:r>
      <w:proofErr w:type="gramStart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право ведения</w:t>
      </w:r>
      <w:proofErr w:type="gramEnd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образовательной деятельности Серия  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РО МО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№  00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1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9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32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от 1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5 марта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201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2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года, регистрационный №  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6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8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755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, срок действия лицензии -  бессрочно.</w:t>
      </w:r>
    </w:p>
    <w:p w:rsidR="006D2655" w:rsidRPr="006D2655" w:rsidRDefault="006D2655" w:rsidP="00FD6AB9">
      <w:pPr>
        <w:numPr>
          <w:ilvl w:val="0"/>
          <w:numId w:val="1"/>
        </w:numPr>
        <w:spacing w:after="0"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Свидетельство о государственной аккредитации Серия  АА № 152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763</w:t>
      </w:r>
      <w:r w:rsid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от  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16 мая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2011 года, регистрационный № 1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258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, действительно 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п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о 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16 мая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2023 г.</w:t>
      </w:r>
    </w:p>
    <w:p w:rsidR="006D2655" w:rsidRPr="006D2655" w:rsidRDefault="006D2655" w:rsidP="00FD6AB9">
      <w:pPr>
        <w:numPr>
          <w:ilvl w:val="0"/>
          <w:numId w:val="1"/>
        </w:numPr>
        <w:spacing w:after="0"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Свидетельство о постановке на учет российской организации в налоговом органе по месту ее нахождения Серия  50 № 012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80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6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543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.</w:t>
      </w:r>
    </w:p>
    <w:p w:rsidR="00B93F75" w:rsidRDefault="006D2655" w:rsidP="00FD6AB9">
      <w:pPr>
        <w:numPr>
          <w:ilvl w:val="0"/>
          <w:numId w:val="1"/>
        </w:numPr>
        <w:spacing w:after="0"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Свидетельство о внесении записи в </w:t>
      </w:r>
      <w:r w:rsid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>единый государственный реестр 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от  </w:t>
      </w:r>
      <w:r w:rsidR="00424A0E">
        <w:rPr>
          <w:rFonts w:ascii="Times New Roman" w:eastAsia="Times New Roman" w:hAnsi="Times New Roman" w:cs="Times New Roman"/>
          <w:color w:val="373737"/>
          <w:sz w:val="18"/>
          <w:szCs w:val="18"/>
        </w:rPr>
        <w:t>16января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2012 года, Серия  50 </w:t>
      </w:r>
    </w:p>
    <w:p w:rsidR="006D2655" w:rsidRPr="006D2655" w:rsidRDefault="006D2655" w:rsidP="00FD6AB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№ 01252</w:t>
      </w:r>
      <w:r w:rsidR="008676BE">
        <w:rPr>
          <w:rFonts w:ascii="Times New Roman" w:eastAsia="Times New Roman" w:hAnsi="Times New Roman" w:cs="Times New Roman"/>
          <w:color w:val="373737"/>
          <w:sz w:val="18"/>
          <w:szCs w:val="18"/>
        </w:rPr>
        <w:t>0554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(последнее).</w:t>
      </w:r>
    </w:p>
    <w:p w:rsidR="006D2655" w:rsidRPr="00B93F75" w:rsidRDefault="008676BE" w:rsidP="00FD6AB9">
      <w:pPr>
        <w:pStyle w:val="a6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Устав ОУ </w:t>
      </w:r>
      <w:r w:rsidR="006D2655" w:rsidRP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утвержден </w:t>
      </w:r>
      <w:r w:rsidRP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>28</w:t>
      </w:r>
      <w:r w:rsidR="006D2655" w:rsidRP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>.1</w:t>
      </w:r>
      <w:r w:rsidRP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>2</w:t>
      </w:r>
      <w:r w:rsidR="006D2655" w:rsidRP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>.2011 г № 1</w:t>
      </w:r>
      <w:r w:rsidRP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>925</w:t>
      </w:r>
      <w:r w:rsidR="006D2655" w:rsidRP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  Постановлением </w:t>
      </w:r>
      <w:r w:rsidRP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>Администрации города Королёва Московской области.</w:t>
      </w:r>
    </w:p>
    <w:p w:rsidR="006D2655" w:rsidRPr="006D2655" w:rsidRDefault="006D2655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 2.1. Локальные акты:</w:t>
      </w:r>
    </w:p>
    <w:p w:rsidR="006D2655" w:rsidRPr="004645AE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Положение </w:t>
      </w:r>
      <w:r w:rsidR="006D2655"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Правила внутреннего трудового </w:t>
      </w:r>
      <w:proofErr w:type="spellStart"/>
      <w:r w:rsidR="006D2655"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распорядка</w:t>
      </w:r>
      <w:r w:rsidR="004645AE"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обучающихся</w:t>
      </w:r>
      <w:proofErr w:type="spellEnd"/>
      <w:r w:rsidR="006D2655"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.</w:t>
      </w:r>
    </w:p>
    <w:p w:rsidR="006D2655" w:rsidRPr="002957D3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 w:rsidRPr="002957D3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Положение о </w:t>
      </w:r>
      <w:r w:rsidR="002957D3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п</w:t>
      </w:r>
      <w:r w:rsidRPr="002957D3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едагогическом совете.</w:t>
      </w:r>
    </w:p>
    <w:p w:rsidR="006D2655" w:rsidRPr="004032C3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032C3">
        <w:rPr>
          <w:rFonts w:ascii="Times New Roman" w:eastAsia="Times New Roman" w:hAnsi="Times New Roman" w:cs="Times New Roman"/>
          <w:i/>
          <w:sz w:val="18"/>
          <w:szCs w:val="18"/>
        </w:rPr>
        <w:t>Положение об управляющем  совете.</w:t>
      </w:r>
    </w:p>
    <w:p w:rsidR="006D2655" w:rsidRPr="004645AE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Положение о прием</w:t>
      </w:r>
      <w:r w:rsidR="002D5CE8"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е</w:t>
      </w:r>
      <w:r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  </w:t>
      </w:r>
      <w:r w:rsidR="002D5CE8"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детей</w:t>
      </w:r>
      <w:r w:rsidR="004645AE"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 в школу-интернат</w:t>
      </w:r>
      <w:r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.</w:t>
      </w:r>
    </w:p>
    <w:p w:rsidR="006D2655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Положение о методическом объединении</w:t>
      </w:r>
      <w:r w:rsidR="004645AE"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 классных руководителей</w:t>
      </w:r>
      <w:r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.</w:t>
      </w:r>
    </w:p>
    <w:p w:rsidR="004645AE" w:rsidRDefault="004645AE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Положение о методическом совете.</w:t>
      </w:r>
    </w:p>
    <w:p w:rsidR="004645AE" w:rsidRPr="004645AE" w:rsidRDefault="004645AE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Положение о постоянно действующем семинаре.</w:t>
      </w:r>
    </w:p>
    <w:p w:rsidR="006D2655" w:rsidRPr="00126C60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 w:rsidRPr="00126C60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Положение о разработк</w:t>
      </w:r>
      <w:r w:rsidR="008676BE" w:rsidRPr="00126C60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е и утверждении  рабочей программы.</w:t>
      </w:r>
    </w:p>
    <w:p w:rsidR="006D2655" w:rsidRPr="002957D3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 w:rsidRPr="002957D3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Положение о родительском комитете.</w:t>
      </w:r>
    </w:p>
    <w:p w:rsidR="006D2655" w:rsidRPr="00572DD9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72DD9">
        <w:rPr>
          <w:rFonts w:ascii="Times New Roman" w:eastAsia="Times New Roman" w:hAnsi="Times New Roman" w:cs="Times New Roman"/>
          <w:i/>
          <w:sz w:val="18"/>
          <w:szCs w:val="18"/>
        </w:rPr>
        <w:t>Положение о посещении мероприятий по выбору, не предусмотренных учебным планом.</w:t>
      </w:r>
    </w:p>
    <w:p w:rsidR="006D2655" w:rsidRPr="002957D3" w:rsidRDefault="002957D3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Положение о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 контроле</w:t>
      </w:r>
      <w:r w:rsidR="006D2655" w:rsidRPr="002957D3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.</w:t>
      </w:r>
    </w:p>
    <w:p w:rsidR="00126C60" w:rsidRPr="00126C60" w:rsidRDefault="00126C60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 w:rsidRPr="00126C60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Положение о классном руководителе школы.</w:t>
      </w:r>
    </w:p>
    <w:p w:rsidR="006D2655" w:rsidRPr="004645AE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Положение о контрольно-пропускном режиме.</w:t>
      </w:r>
    </w:p>
    <w:p w:rsidR="006D2655" w:rsidRPr="006D2655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126C60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Положение о комиссии по урегулированию споров между участниками образовательных отношений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.</w:t>
      </w:r>
    </w:p>
    <w:p w:rsidR="006D2655" w:rsidRPr="006D2655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Должностные инструкции.</w:t>
      </w:r>
    </w:p>
    <w:p w:rsidR="006D2655" w:rsidRPr="00126C60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 w:rsidRPr="00126C60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Положение  о </w:t>
      </w:r>
      <w:r w:rsidR="00126C60" w:rsidRPr="00126C60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школьной </w:t>
      </w:r>
      <w:r w:rsidRPr="00126C60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библиотеке.</w:t>
      </w:r>
    </w:p>
    <w:p w:rsidR="006D2655" w:rsidRPr="004645AE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Положение о </w:t>
      </w:r>
      <w:proofErr w:type="spellStart"/>
      <w:r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>психолого-медико-педагогическом</w:t>
      </w:r>
      <w:proofErr w:type="spellEnd"/>
      <w:r w:rsidRPr="004645AE">
        <w:rPr>
          <w:rFonts w:ascii="Times New Roman" w:eastAsia="Times New Roman" w:hAnsi="Times New Roman" w:cs="Times New Roman"/>
          <w:i/>
          <w:color w:val="373737"/>
          <w:sz w:val="18"/>
          <w:szCs w:val="18"/>
        </w:rPr>
        <w:t xml:space="preserve"> консилиуме.</w:t>
      </w:r>
    </w:p>
    <w:p w:rsidR="006D2655" w:rsidRPr="004032C3" w:rsidRDefault="006D2655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032C3">
        <w:rPr>
          <w:rFonts w:ascii="Times New Roman" w:eastAsia="Times New Roman" w:hAnsi="Times New Roman" w:cs="Times New Roman"/>
          <w:i/>
          <w:sz w:val="18"/>
          <w:szCs w:val="18"/>
        </w:rPr>
        <w:t>Положение о постановке учащихся на ВШ учет.</w:t>
      </w:r>
    </w:p>
    <w:p w:rsidR="002D5CE8" w:rsidRPr="00126C60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6C60">
        <w:rPr>
          <w:rFonts w:ascii="Times New Roman" w:eastAsia="Times New Roman" w:hAnsi="Times New Roman" w:cs="Times New Roman"/>
          <w:i/>
          <w:sz w:val="18"/>
          <w:szCs w:val="18"/>
        </w:rPr>
        <w:t xml:space="preserve">Положение о ликвидации академической задолженности </w:t>
      </w:r>
      <w:proofErr w:type="gramStart"/>
      <w:r w:rsidRPr="00126C60">
        <w:rPr>
          <w:rFonts w:ascii="Times New Roman" w:eastAsia="Times New Roman" w:hAnsi="Times New Roman" w:cs="Times New Roman"/>
          <w:i/>
          <w:sz w:val="18"/>
          <w:szCs w:val="18"/>
        </w:rPr>
        <w:t>обучающихся</w:t>
      </w:r>
      <w:proofErr w:type="gramEnd"/>
      <w:r w:rsidRPr="00126C60">
        <w:rPr>
          <w:rFonts w:ascii="Times New Roman" w:eastAsia="Times New Roman" w:hAnsi="Times New Roman" w:cs="Times New Roman"/>
          <w:i/>
          <w:color w:val="FF0000"/>
          <w:sz w:val="18"/>
          <w:szCs w:val="18"/>
        </w:rPr>
        <w:t>.</w:t>
      </w:r>
    </w:p>
    <w:p w:rsidR="002D5CE8" w:rsidRPr="00126C60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6C60">
        <w:rPr>
          <w:rFonts w:ascii="Times New Roman" w:eastAsia="Times New Roman" w:hAnsi="Times New Roman" w:cs="Times New Roman"/>
          <w:i/>
          <w:sz w:val="18"/>
          <w:szCs w:val="18"/>
        </w:rPr>
        <w:t>Положение о школьной спортивной команде.</w:t>
      </w:r>
    </w:p>
    <w:p w:rsidR="002D5CE8" w:rsidRPr="004645AE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 xml:space="preserve">Положение  </w:t>
      </w:r>
      <w:r w:rsidR="002957D3">
        <w:rPr>
          <w:rFonts w:ascii="Times New Roman" w:eastAsia="Times New Roman" w:hAnsi="Times New Roman" w:cs="Times New Roman"/>
          <w:i/>
          <w:sz w:val="18"/>
          <w:szCs w:val="18"/>
        </w:rPr>
        <w:t>п</w:t>
      </w: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>о ведени</w:t>
      </w:r>
      <w:r w:rsidR="002957D3">
        <w:rPr>
          <w:rFonts w:ascii="Times New Roman" w:eastAsia="Times New Roman" w:hAnsi="Times New Roman" w:cs="Times New Roman"/>
          <w:i/>
          <w:sz w:val="18"/>
          <w:szCs w:val="18"/>
        </w:rPr>
        <w:t>ю</w:t>
      </w: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 xml:space="preserve"> классн</w:t>
      </w:r>
      <w:r w:rsidR="002957D3">
        <w:rPr>
          <w:rFonts w:ascii="Times New Roman" w:eastAsia="Times New Roman" w:hAnsi="Times New Roman" w:cs="Times New Roman"/>
          <w:i/>
          <w:sz w:val="18"/>
          <w:szCs w:val="18"/>
        </w:rPr>
        <w:t>ого</w:t>
      </w: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 xml:space="preserve"> журнал</w:t>
      </w:r>
      <w:r w:rsidR="002957D3">
        <w:rPr>
          <w:rFonts w:ascii="Times New Roman" w:eastAsia="Times New Roman" w:hAnsi="Times New Roman" w:cs="Times New Roman"/>
          <w:i/>
          <w:sz w:val="18"/>
          <w:szCs w:val="18"/>
        </w:rPr>
        <w:t>а</w:t>
      </w: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2D5CE8" w:rsidRPr="004645AE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 xml:space="preserve">Положение о промежуточной аттестации </w:t>
      </w:r>
      <w:proofErr w:type="gramStart"/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>обучающихся</w:t>
      </w:r>
      <w:proofErr w:type="gramEnd"/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2D5CE8" w:rsidRPr="004645AE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>Положение о системе оценки качества образования.</w:t>
      </w:r>
    </w:p>
    <w:p w:rsidR="002D5CE8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>Положение о порядке и основаниях перевода, отчисления и восстановления обучающихся, порядке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</w:p>
    <w:p w:rsidR="00126C60" w:rsidRPr="004645AE" w:rsidRDefault="00126C60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Порядок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обучения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по индивидуальному учебному плану.</w:t>
      </w:r>
    </w:p>
    <w:p w:rsidR="002D5CE8" w:rsidRPr="004645AE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>Положение об организации индивидуального обучения на дому.</w:t>
      </w:r>
    </w:p>
    <w:p w:rsidR="002D5CE8" w:rsidRPr="004645AE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>Положение о совете родителей (законных представителей) несовершеннолетних обучающихся.</w:t>
      </w:r>
    </w:p>
    <w:p w:rsidR="002D5CE8" w:rsidRPr="004645AE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>Положение о системе оценок, формах и порядке проведения текущей и промежуточной аттестации обучающихся 1-12 классов.</w:t>
      </w:r>
    </w:p>
    <w:p w:rsidR="002D5CE8" w:rsidRPr="004645AE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>Положение о школьной одежде.</w:t>
      </w:r>
    </w:p>
    <w:p w:rsidR="002D5CE8" w:rsidRPr="004645AE" w:rsidRDefault="002D5CE8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5AE">
        <w:rPr>
          <w:rFonts w:ascii="Times New Roman" w:eastAsia="Times New Roman" w:hAnsi="Times New Roman" w:cs="Times New Roman"/>
          <w:i/>
          <w:sz w:val="18"/>
          <w:szCs w:val="18"/>
        </w:rPr>
        <w:t>Правила поведения учащихся школы-интерната.</w:t>
      </w:r>
    </w:p>
    <w:p w:rsidR="00126C60" w:rsidRDefault="00126C60" w:rsidP="00FD6AB9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Порядок проведения аттестации педагогических работников.</w:t>
      </w:r>
    </w:p>
    <w:p w:rsidR="006D2655" w:rsidRDefault="006D2655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3. Анализ контингента учащихся школы-интерната</w:t>
      </w:r>
    </w:p>
    <w:p w:rsidR="002D5CE8" w:rsidRPr="006D2655" w:rsidRDefault="002D5CE8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</w:p>
    <w:p w:rsidR="006D2655" w:rsidRPr="006D2655" w:rsidRDefault="006D2655" w:rsidP="00FD6AB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Учреждение комплектуется  областной  </w:t>
      </w:r>
      <w:proofErr w:type="spellStart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психолого-медико-педагогической</w:t>
      </w:r>
      <w:proofErr w:type="spellEnd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комиссией на основа</w:t>
      </w:r>
      <w:r w:rsidR="0067026F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нии соответствующих документов 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и согласно требованиям, предъявляемым к комплектованию </w:t>
      </w:r>
      <w:r w:rsidR="00FD6AB9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специальных (коррекционных) 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учреждений </w:t>
      </w:r>
      <w:r w:rsidR="00FD6AB9">
        <w:rPr>
          <w:rFonts w:ascii="Times New Roman" w:eastAsia="Times New Roman" w:hAnsi="Times New Roman" w:cs="Times New Roman"/>
          <w:color w:val="373737"/>
          <w:sz w:val="18"/>
          <w:szCs w:val="18"/>
          <w:lang w:val="en-US"/>
        </w:rPr>
        <w:t>III</w:t>
      </w:r>
      <w:r w:rsidR="00FD6AB9" w:rsidRPr="00FD6AB9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– </w:t>
      </w:r>
      <w:proofErr w:type="gramStart"/>
      <w:r w:rsidR="00FD6AB9">
        <w:rPr>
          <w:rFonts w:ascii="Times New Roman" w:eastAsia="Times New Roman" w:hAnsi="Times New Roman" w:cs="Times New Roman"/>
          <w:color w:val="373737"/>
          <w:sz w:val="18"/>
          <w:szCs w:val="18"/>
          <w:lang w:val="en-US"/>
        </w:rPr>
        <w:t>IV</w:t>
      </w:r>
      <w:proofErr w:type="gramEnd"/>
      <w:r w:rsidR="00FD6AB9">
        <w:rPr>
          <w:rFonts w:ascii="Times New Roman" w:eastAsia="Times New Roman" w:hAnsi="Times New Roman" w:cs="Times New Roman"/>
          <w:color w:val="373737"/>
          <w:sz w:val="18"/>
          <w:szCs w:val="18"/>
        </w:rPr>
        <w:t>вида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.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3.1. Численность  учащихся в школе-интернате в  2013-2014 учебн</w:t>
      </w:r>
      <w:r w:rsidR="00FD6AB9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ом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 го</w:t>
      </w:r>
      <w:r w:rsidR="00FD6AB9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ду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:</w:t>
      </w:r>
    </w:p>
    <w:tbl>
      <w:tblPr>
        <w:tblW w:w="7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4"/>
        <w:gridCol w:w="2806"/>
      </w:tblGrid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Месяц</w:t>
            </w:r>
          </w:p>
        </w:tc>
        <w:tc>
          <w:tcPr>
            <w:tcW w:w="2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Количество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сентябрь</w:t>
            </w:r>
          </w:p>
        </w:tc>
        <w:tc>
          <w:tcPr>
            <w:tcW w:w="2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7026F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120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октябрь</w:t>
            </w:r>
          </w:p>
        </w:tc>
        <w:tc>
          <w:tcPr>
            <w:tcW w:w="2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7026F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122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ноябрь</w:t>
            </w:r>
          </w:p>
        </w:tc>
        <w:tc>
          <w:tcPr>
            <w:tcW w:w="2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7026F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123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декабрь</w:t>
            </w:r>
          </w:p>
        </w:tc>
        <w:tc>
          <w:tcPr>
            <w:tcW w:w="2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7026F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123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январь</w:t>
            </w:r>
          </w:p>
        </w:tc>
        <w:tc>
          <w:tcPr>
            <w:tcW w:w="2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7026F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121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февраль</w:t>
            </w:r>
          </w:p>
        </w:tc>
        <w:tc>
          <w:tcPr>
            <w:tcW w:w="2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7026F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121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март</w:t>
            </w:r>
          </w:p>
        </w:tc>
        <w:tc>
          <w:tcPr>
            <w:tcW w:w="2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7026F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120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апрель</w:t>
            </w:r>
          </w:p>
        </w:tc>
        <w:tc>
          <w:tcPr>
            <w:tcW w:w="2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119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май</w:t>
            </w:r>
          </w:p>
        </w:tc>
        <w:tc>
          <w:tcPr>
            <w:tcW w:w="28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119</w:t>
            </w:r>
          </w:p>
        </w:tc>
      </w:tr>
    </w:tbl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3.2. Количество учащихся по ступеням обучения</w:t>
      </w:r>
    </w:p>
    <w:tbl>
      <w:tblPr>
        <w:tblW w:w="7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9"/>
        <w:gridCol w:w="2147"/>
        <w:gridCol w:w="2977"/>
      </w:tblGrid>
      <w:tr w:rsidR="006D2655" w:rsidRPr="006D2655" w:rsidTr="00F470F6">
        <w:trPr>
          <w:jc w:val="center"/>
        </w:trPr>
        <w:tc>
          <w:tcPr>
            <w:tcW w:w="25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1-4 к</w:t>
            </w:r>
            <w:r w:rsidR="006D2655"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ы</w:t>
            </w:r>
          </w:p>
        </w:tc>
        <w:tc>
          <w:tcPr>
            <w:tcW w:w="21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Количество классов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Количество учащихся</w:t>
            </w:r>
          </w:p>
        </w:tc>
      </w:tr>
      <w:tr w:rsidR="006D2655" w:rsidRPr="006D2655" w:rsidTr="00F470F6">
        <w:trPr>
          <w:trHeight w:val="425"/>
          <w:jc w:val="center"/>
        </w:trPr>
        <w:tc>
          <w:tcPr>
            <w:tcW w:w="25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  <w:tc>
          <w:tcPr>
            <w:tcW w:w="21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7</w:t>
            </w:r>
          </w:p>
        </w:tc>
      </w:tr>
      <w:tr w:rsidR="006D2655" w:rsidRPr="006D2655" w:rsidTr="00F470F6">
        <w:trPr>
          <w:jc w:val="center"/>
        </w:trPr>
        <w:tc>
          <w:tcPr>
            <w:tcW w:w="25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</w:t>
            </w:r>
          </w:p>
        </w:tc>
        <w:tc>
          <w:tcPr>
            <w:tcW w:w="21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14</w:t>
            </w:r>
          </w:p>
        </w:tc>
      </w:tr>
      <w:tr w:rsidR="006D2655" w:rsidRPr="006D2655" w:rsidTr="00F470F6">
        <w:trPr>
          <w:jc w:val="center"/>
        </w:trPr>
        <w:tc>
          <w:tcPr>
            <w:tcW w:w="25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3</w:t>
            </w:r>
          </w:p>
        </w:tc>
        <w:tc>
          <w:tcPr>
            <w:tcW w:w="21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13</w:t>
            </w:r>
          </w:p>
        </w:tc>
      </w:tr>
      <w:tr w:rsidR="006D2655" w:rsidRPr="006D2655" w:rsidTr="00F470F6">
        <w:trPr>
          <w:jc w:val="center"/>
        </w:trPr>
        <w:tc>
          <w:tcPr>
            <w:tcW w:w="25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4</w:t>
            </w:r>
          </w:p>
        </w:tc>
        <w:tc>
          <w:tcPr>
            <w:tcW w:w="21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</w:t>
            </w:r>
          </w:p>
        </w:tc>
      </w:tr>
      <w:tr w:rsidR="006D2655" w:rsidRPr="006D2655" w:rsidTr="00F470F6">
        <w:trPr>
          <w:jc w:val="center"/>
        </w:trPr>
        <w:tc>
          <w:tcPr>
            <w:tcW w:w="25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Итого:</w:t>
            </w:r>
          </w:p>
        </w:tc>
        <w:tc>
          <w:tcPr>
            <w:tcW w:w="21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4</w:t>
            </w:r>
            <w:r w:rsidR="004C05BA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6</w:t>
            </w:r>
          </w:p>
        </w:tc>
      </w:tr>
      <w:tr w:rsidR="006D2655" w:rsidRPr="006D2655" w:rsidTr="00F470F6">
        <w:trPr>
          <w:jc w:val="center"/>
        </w:trPr>
        <w:tc>
          <w:tcPr>
            <w:tcW w:w="7633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5 – 1</w:t>
            </w:r>
            <w:r w:rsidR="004C05BA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2</w:t>
            </w: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 xml:space="preserve"> классы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17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14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14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4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7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10</w:t>
            </w:r>
          </w:p>
        </w:tc>
      </w:tr>
      <w:tr w:rsidR="004C05BA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5BA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5BA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5BA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3</w:t>
            </w:r>
          </w:p>
        </w:tc>
      </w:tr>
      <w:tr w:rsidR="004C05BA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5BA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5BA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5BA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5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74</w:t>
            </w:r>
          </w:p>
        </w:tc>
      </w:tr>
      <w:tr w:rsidR="006D2655" w:rsidRPr="006D2655" w:rsidTr="00F470F6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Итого по школе-интернату: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  <w:r w:rsidR="004C05BA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C05BA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120</w:t>
            </w:r>
          </w:p>
        </w:tc>
      </w:tr>
    </w:tbl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 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3.3</w:t>
      </w: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  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Структура классов школы-интерната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0"/>
        <w:gridCol w:w="5099"/>
      </w:tblGrid>
      <w:tr w:rsidR="006D2655" w:rsidRPr="006D2655" w:rsidTr="00F470F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Ступень обучения</w:t>
            </w:r>
          </w:p>
        </w:tc>
        <w:tc>
          <w:tcPr>
            <w:tcW w:w="50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Структура классов</w:t>
            </w:r>
          </w:p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 </w:t>
            </w:r>
          </w:p>
        </w:tc>
      </w:tr>
      <w:tr w:rsidR="006D2655" w:rsidRPr="006D2655" w:rsidTr="00F470F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50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5 классов общеобразовательных </w:t>
            </w:r>
          </w:p>
          <w:p w:rsidR="006D2655" w:rsidRPr="004C05BA" w:rsidRDefault="004C05BA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  <w:r w:rsidR="006D2655"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специальный (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обучение по программе</w:t>
            </w:r>
            <w:proofErr w:type="gramEnd"/>
            <w:r w:rsidR="00721562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вида)</w:t>
            </w:r>
          </w:p>
        </w:tc>
      </w:tr>
      <w:tr w:rsidR="00AA1DDE" w:rsidRPr="006D2655" w:rsidTr="00F470F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DDE" w:rsidRPr="006D2655" w:rsidRDefault="00AA1DDE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50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DDE" w:rsidRDefault="00AA1DDE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8</w:t>
            </w: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классов общеобразовательных </w:t>
            </w:r>
          </w:p>
          <w:p w:rsidR="00AA1DDE" w:rsidRPr="006D2655" w:rsidRDefault="00AA1DDE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</w:t>
            </w: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а</w:t>
            </w:r>
            <w:r w:rsidR="00721562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специальных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(обучение по программе </w:t>
            </w: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вида)</w:t>
            </w:r>
          </w:p>
        </w:tc>
      </w:tr>
      <w:tr w:rsidR="00AA1DDE" w:rsidRPr="006D2655" w:rsidTr="00F470F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DDE" w:rsidRPr="006D2655" w:rsidRDefault="00AA1DDE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Среднее общее образование</w:t>
            </w:r>
          </w:p>
        </w:tc>
        <w:tc>
          <w:tcPr>
            <w:tcW w:w="50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DDE" w:rsidRPr="006D2655" w:rsidRDefault="00AA1DDE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2 класса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общеобразовательных</w:t>
            </w:r>
            <w:proofErr w:type="gramEnd"/>
          </w:p>
        </w:tc>
      </w:tr>
    </w:tbl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Структура классов соответствует типу и виду образовательного учреждения.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 3.4. Состав учащихся по социальному статусу </w:t>
      </w:r>
    </w:p>
    <w:tbl>
      <w:tblPr>
        <w:tblW w:w="89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0"/>
        <w:gridCol w:w="3119"/>
      </w:tblGrid>
      <w:tr w:rsidR="006D2655" w:rsidRPr="006D2655" w:rsidTr="00F470F6">
        <w:tc>
          <w:tcPr>
            <w:tcW w:w="5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Категории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Показатели</w:t>
            </w:r>
          </w:p>
        </w:tc>
      </w:tr>
      <w:tr w:rsidR="006D2655" w:rsidRPr="006D2655" w:rsidTr="00F470F6">
        <w:tc>
          <w:tcPr>
            <w:tcW w:w="5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Всего учащихся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AA1DDE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120</w:t>
            </w:r>
          </w:p>
        </w:tc>
      </w:tr>
      <w:tr w:rsidR="006D2655" w:rsidRPr="006D2655" w:rsidTr="00F470F6">
        <w:tc>
          <w:tcPr>
            <w:tcW w:w="5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Учащихся из неполных семей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345302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50</w:t>
            </w:r>
          </w:p>
        </w:tc>
      </w:tr>
      <w:tr w:rsidR="006D2655" w:rsidRPr="006D2655" w:rsidTr="00F470F6">
        <w:tc>
          <w:tcPr>
            <w:tcW w:w="5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9E476D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Учащиеся</w:t>
            </w:r>
            <w:r w:rsidR="006D2655"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, живущие в семьях родственников (опекунство)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B93F75" w:rsidRDefault="00AA1DDE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F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D2655" w:rsidRPr="006D2655" w:rsidTr="00F470F6">
        <w:tc>
          <w:tcPr>
            <w:tcW w:w="5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Учащиеся из многодетных семей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345302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15</w:t>
            </w:r>
          </w:p>
        </w:tc>
      </w:tr>
      <w:tr w:rsidR="006D2655" w:rsidRPr="006D2655" w:rsidTr="00F470F6">
        <w:tc>
          <w:tcPr>
            <w:tcW w:w="5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Учащиеся-инвалиды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B93F75" w:rsidRDefault="00AA1DDE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F75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6D2655" w:rsidRPr="006D2655" w:rsidTr="00F470F6">
        <w:tc>
          <w:tcPr>
            <w:tcW w:w="5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Учащиеся, состоящие на  </w:t>
            </w:r>
            <w:proofErr w:type="spellStart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внутришкольном</w:t>
            </w:r>
            <w:proofErr w:type="spellEnd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учете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AA1DDE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0</w:t>
            </w:r>
          </w:p>
        </w:tc>
      </w:tr>
      <w:tr w:rsidR="006D2655" w:rsidRPr="006D2655" w:rsidTr="00F470F6">
        <w:tc>
          <w:tcPr>
            <w:tcW w:w="5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Учащиеся, состоящие в КДН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AA1DDE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0</w:t>
            </w:r>
          </w:p>
        </w:tc>
      </w:tr>
      <w:tr w:rsidR="006D2655" w:rsidRPr="006D2655" w:rsidTr="00F470F6">
        <w:tc>
          <w:tcPr>
            <w:tcW w:w="5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Семьи, состоящие на </w:t>
            </w:r>
            <w:proofErr w:type="spellStart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внутришкольном</w:t>
            </w:r>
            <w:proofErr w:type="spellEnd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учете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AA1DDE" w:rsidP="00F470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0</w:t>
            </w:r>
          </w:p>
        </w:tc>
      </w:tr>
    </w:tbl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 </w:t>
      </w:r>
    </w:p>
    <w:p w:rsidR="00721562" w:rsidRDefault="00721562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</w:pP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3.5. Обеспечение условий для удовлетворённости индивидуальных образовательных потребностей обучающихся (обучение на дому)</w:t>
      </w: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 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0"/>
        <w:gridCol w:w="1843"/>
        <w:gridCol w:w="2126"/>
      </w:tblGrid>
      <w:tr w:rsidR="006D2655" w:rsidRPr="006D2655" w:rsidTr="00F470F6">
        <w:tc>
          <w:tcPr>
            <w:tcW w:w="494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lastRenderedPageBreak/>
              <w:t xml:space="preserve">Охват </w:t>
            </w:r>
            <w:proofErr w:type="gramStart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обучающихся</w:t>
            </w:r>
            <w:proofErr w:type="gramEnd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индивидуальными образовательными программами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чел./ % от общего                                         количества</w:t>
            </w:r>
          </w:p>
        </w:tc>
      </w:tr>
      <w:tr w:rsidR="006D2655" w:rsidRPr="006D2655" w:rsidTr="00F470F6">
        <w:tc>
          <w:tcPr>
            <w:tcW w:w="4940" w:type="dxa"/>
            <w:vMerge/>
            <w:shd w:val="clear" w:color="auto" w:fill="auto"/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2012-2013уч.г.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2013-2014уч.г.</w:t>
            </w:r>
          </w:p>
        </w:tc>
      </w:tr>
      <w:tr w:rsidR="00F470F6" w:rsidRPr="006D2655" w:rsidTr="00F470F6">
        <w:tc>
          <w:tcPr>
            <w:tcW w:w="49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470F6" w:rsidRPr="006D2655" w:rsidRDefault="00F470F6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I ступень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470F6" w:rsidRPr="00F470F6" w:rsidRDefault="00F470F6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0F6">
              <w:rPr>
                <w:rFonts w:ascii="Times New Roman" w:eastAsia="Times New Roman" w:hAnsi="Times New Roman" w:cs="Times New Roman"/>
                <w:sz w:val="18"/>
                <w:szCs w:val="18"/>
              </w:rPr>
              <w:t>1 человек/0,8%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470F6" w:rsidRPr="00F470F6" w:rsidRDefault="00F470F6" w:rsidP="00F470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0F6">
              <w:rPr>
                <w:rFonts w:ascii="Times New Roman" w:eastAsia="Times New Roman" w:hAnsi="Times New Roman" w:cs="Times New Roman"/>
                <w:sz w:val="18"/>
                <w:szCs w:val="18"/>
              </w:rPr>
              <w:t>2 человека/1,6%</w:t>
            </w:r>
          </w:p>
        </w:tc>
      </w:tr>
    </w:tbl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3.6. Данные о второгодниках</w:t>
      </w:r>
    </w:p>
    <w:tbl>
      <w:tblPr>
        <w:tblW w:w="7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6"/>
        <w:gridCol w:w="1284"/>
        <w:gridCol w:w="1284"/>
        <w:gridCol w:w="1284"/>
      </w:tblGrid>
      <w:tr w:rsidR="006D2655" w:rsidRPr="006D2655" w:rsidTr="00F944E2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По итогам года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1– 4 классы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5 – 10 классы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Итого</w:t>
            </w:r>
          </w:p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</w:tr>
      <w:tr w:rsidR="006D2655" w:rsidRPr="006D2655" w:rsidTr="00F944E2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2012 – 2013гг.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721562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721562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721562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D2655" w:rsidRPr="006D2655" w:rsidTr="00F944E2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2013 – 2014 гг.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721562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721562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721562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</w:p>
    <w:p w:rsidR="006D2655" w:rsidRPr="00F34E18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F34E1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3.7. Результаты итоговой аттестации выпускников 10</w:t>
      </w:r>
      <w:r w:rsidR="008505B3" w:rsidRPr="00F34E1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,12</w:t>
      </w:r>
      <w:r w:rsidRPr="00F34E1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 класс</w:t>
      </w:r>
      <w:r w:rsidR="008505B3" w:rsidRPr="00F34E1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ов</w:t>
      </w:r>
      <w:r w:rsidRPr="00F34E18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 </w:t>
      </w:r>
    </w:p>
    <w:p w:rsidR="00F34E18" w:rsidRDefault="00F34E18" w:rsidP="00F34E1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u w:val="single"/>
          <w:lang w:eastAsia="ru-RU"/>
        </w:rPr>
      </w:pPr>
    </w:p>
    <w:p w:rsidR="00F34E18" w:rsidRPr="00F34E18" w:rsidRDefault="00F34E18" w:rsidP="00F34E1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u w:val="single"/>
          <w:lang w:eastAsia="ru-RU"/>
        </w:rPr>
        <w:t>ОСНОВНОЕ ОБЩЕЕ ОБРАЗОВАНИЕ</w:t>
      </w:r>
    </w:p>
    <w:p w:rsidR="00F34E18" w:rsidRPr="00F34E18" w:rsidRDefault="00F34E18" w:rsidP="00F34E1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34E18" w:rsidRPr="00F34E18" w:rsidRDefault="00F34E18" w:rsidP="00F34E1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Экзамены в форме государственного выпускного экзамена в основные сроки:</w:t>
      </w:r>
    </w:p>
    <w:p w:rsidR="00F34E18" w:rsidRPr="00F34E18" w:rsidRDefault="00F34E18" w:rsidP="00F34E1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34E18" w:rsidRPr="00F34E18" w:rsidRDefault="00F34E18" w:rsidP="00F34E1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34E18" w:rsidRPr="00F34E18" w:rsidRDefault="00F34E18" w:rsidP="00F34E18">
      <w:pPr>
        <w:shd w:val="clear" w:color="auto" w:fill="FFFFFF"/>
        <w:spacing w:before="3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Результаты экзамена по математике</w:t>
      </w:r>
    </w:p>
    <w:p w:rsidR="00F34E18" w:rsidRPr="00F34E18" w:rsidRDefault="00F34E18" w:rsidP="00F34E18">
      <w:pPr>
        <w:shd w:val="clear" w:color="auto" w:fill="FFFFFF"/>
        <w:spacing w:before="3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2"/>
        <w:gridCol w:w="1460"/>
        <w:gridCol w:w="1353"/>
        <w:gridCol w:w="1353"/>
        <w:gridCol w:w="1353"/>
        <w:gridCol w:w="1210"/>
        <w:gridCol w:w="1210"/>
      </w:tblGrid>
      <w:tr w:rsidR="00F34E18" w:rsidRPr="00F34E18" w:rsidTr="00F34E18">
        <w:trPr>
          <w:jc w:val="center"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учащихся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F34E18" w:rsidRPr="00F34E18" w:rsidTr="00F34E18">
        <w:trPr>
          <w:jc w:val="center"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70%</w:t>
            </w:r>
          </w:p>
        </w:tc>
      </w:tr>
    </w:tbl>
    <w:p w:rsidR="00F34E18" w:rsidRPr="00F34E18" w:rsidRDefault="00F34E18" w:rsidP="00F34E18">
      <w:pPr>
        <w:shd w:val="clear" w:color="auto" w:fill="FFFFFF"/>
        <w:spacing w:before="3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 </w:t>
      </w:r>
    </w:p>
    <w:p w:rsidR="00F34E18" w:rsidRPr="00F34E18" w:rsidRDefault="00F34E18" w:rsidP="00F34E1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34E18" w:rsidRPr="00F34E18" w:rsidRDefault="00F34E18" w:rsidP="00F34E1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Результаты экзамена по русскому языку</w:t>
      </w:r>
    </w:p>
    <w:p w:rsidR="00F34E18" w:rsidRPr="00F34E18" w:rsidRDefault="00F34E18" w:rsidP="00F34E1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2"/>
        <w:gridCol w:w="1460"/>
        <w:gridCol w:w="1353"/>
        <w:gridCol w:w="1353"/>
        <w:gridCol w:w="1353"/>
        <w:gridCol w:w="1210"/>
        <w:gridCol w:w="1210"/>
      </w:tblGrid>
      <w:tr w:rsidR="00F34E18" w:rsidRPr="00F34E18" w:rsidTr="00F34E18">
        <w:trPr>
          <w:jc w:val="center"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учащихся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</w:t>
            </w:r>
          </w:p>
        </w:tc>
      </w:tr>
      <w:tr w:rsidR="00F34E18" w:rsidRPr="00F34E18" w:rsidTr="00F34E18">
        <w:trPr>
          <w:jc w:val="center"/>
        </w:trPr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80%</w:t>
            </w:r>
          </w:p>
        </w:tc>
      </w:tr>
    </w:tbl>
    <w:p w:rsidR="00F34E18" w:rsidRPr="00F34E18" w:rsidRDefault="00F34E18" w:rsidP="00F34E1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34E18" w:rsidRPr="00F34E18" w:rsidRDefault="00F34E18" w:rsidP="00F34E1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34E18" w:rsidRPr="00F34E18" w:rsidRDefault="00F34E18" w:rsidP="00F34E1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u w:val="single"/>
          <w:lang w:eastAsia="ru-RU"/>
        </w:rPr>
        <w:t>СРЕДНЕЕ ОБЩЕЕ ОБРАЗОВАНИЕ</w:t>
      </w:r>
    </w:p>
    <w:p w:rsidR="00F34E18" w:rsidRPr="00F34E18" w:rsidRDefault="00F34E18" w:rsidP="00F34E1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34E18" w:rsidRPr="00F34E18" w:rsidRDefault="00F34E18" w:rsidP="00F34E1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Экзамены в форме единого государственного экзамена в основные сроки:</w:t>
      </w:r>
    </w:p>
    <w:p w:rsidR="00F34E18" w:rsidRPr="00F34E18" w:rsidRDefault="00F34E18" w:rsidP="00F34E1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5100" w:type="pct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986"/>
        <w:gridCol w:w="892"/>
        <w:gridCol w:w="1374"/>
        <w:gridCol w:w="1087"/>
        <w:gridCol w:w="1275"/>
        <w:gridCol w:w="744"/>
        <w:gridCol w:w="744"/>
        <w:gridCol w:w="744"/>
        <w:gridCol w:w="916"/>
      </w:tblGrid>
      <w:tr w:rsidR="00F34E18" w:rsidRPr="00F34E18" w:rsidTr="00F34E18">
        <w:trPr>
          <w:cantSplit/>
          <w:trHeight w:val="420"/>
        </w:trPr>
        <w:tc>
          <w:tcPr>
            <w:tcW w:w="5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88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F34E18" w:rsidRPr="00F34E18" w:rsidTr="00F34E18">
        <w:trPr>
          <w:cantSplit/>
        </w:trPr>
        <w:tc>
          <w:tcPr>
            <w:tcW w:w="5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тестовый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балл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тестовый балл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Макс.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тестовый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 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min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порога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min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порога до 50 баллов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51 до 70 баллов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71 до 89 баллов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90 до 100 баллов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баллов</w:t>
            </w:r>
          </w:p>
        </w:tc>
      </w:tr>
      <w:tr w:rsidR="00F34E18" w:rsidRPr="00F34E18" w:rsidTr="00F34E18">
        <w:tc>
          <w:tcPr>
            <w:tcW w:w="5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34E18" w:rsidRPr="00F34E18" w:rsidTr="00F34E18">
        <w:tc>
          <w:tcPr>
            <w:tcW w:w="5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F34E18" w:rsidRPr="00F34E18" w:rsidRDefault="00F34E18" w:rsidP="00F34E1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34E18" w:rsidRPr="00F34E18" w:rsidRDefault="00F34E18" w:rsidP="00F34E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F34E18" w:rsidRPr="00F34E18" w:rsidRDefault="00F34E18" w:rsidP="00F34E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tbl>
      <w:tblPr>
        <w:tblW w:w="5100" w:type="pct"/>
        <w:jc w:val="center"/>
        <w:tblInd w:w="-176" w:type="dxa"/>
        <w:tblCellMar>
          <w:left w:w="0" w:type="dxa"/>
          <w:right w:w="0" w:type="dxa"/>
        </w:tblCellMar>
        <w:tblLook w:val="04A0"/>
      </w:tblPr>
      <w:tblGrid>
        <w:gridCol w:w="999"/>
        <w:gridCol w:w="926"/>
        <w:gridCol w:w="926"/>
        <w:gridCol w:w="1468"/>
        <w:gridCol w:w="1503"/>
        <w:gridCol w:w="1275"/>
        <w:gridCol w:w="743"/>
        <w:gridCol w:w="743"/>
        <w:gridCol w:w="743"/>
        <w:gridCol w:w="743"/>
      </w:tblGrid>
      <w:tr w:rsidR="00F34E18" w:rsidRPr="00F34E18" w:rsidTr="00F34E18">
        <w:trPr>
          <w:cantSplit/>
          <w:trHeight w:val="420"/>
          <w:jc w:val="center"/>
        </w:trPr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0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</w:tr>
      <w:tr w:rsidR="00F34E18" w:rsidRPr="00F34E18" w:rsidTr="00F34E18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тестовый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тестовый балл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Макс.  тестовый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 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min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порога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min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порога до 50 баллов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51 до 70 баллов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71 до 89 баллов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90 до 100 баллов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баллов</w:t>
            </w:r>
          </w:p>
        </w:tc>
      </w:tr>
      <w:tr w:rsidR="00F34E18" w:rsidRPr="00F34E18" w:rsidTr="00F34E18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34E18" w:rsidRPr="00F34E18" w:rsidTr="00F34E18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F34E18" w:rsidRPr="00F34E18" w:rsidRDefault="00F34E18" w:rsidP="00F34E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F34E18" w:rsidRPr="00F34E18" w:rsidRDefault="00F34E18" w:rsidP="00F34E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F34E18" w:rsidRPr="00F34E18" w:rsidRDefault="00F34E18" w:rsidP="00F34E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tbl>
      <w:tblPr>
        <w:tblW w:w="5138" w:type="pct"/>
        <w:jc w:val="center"/>
        <w:tblInd w:w="-88" w:type="dxa"/>
        <w:tblCellMar>
          <w:left w:w="0" w:type="dxa"/>
          <w:right w:w="0" w:type="dxa"/>
        </w:tblCellMar>
        <w:tblLook w:val="04A0"/>
      </w:tblPr>
      <w:tblGrid>
        <w:gridCol w:w="1051"/>
        <w:gridCol w:w="972"/>
        <w:gridCol w:w="926"/>
        <w:gridCol w:w="926"/>
        <w:gridCol w:w="1503"/>
        <w:gridCol w:w="1275"/>
        <w:gridCol w:w="744"/>
        <w:gridCol w:w="744"/>
        <w:gridCol w:w="744"/>
        <w:gridCol w:w="950"/>
      </w:tblGrid>
      <w:tr w:rsidR="00F34E18" w:rsidRPr="00F34E18" w:rsidTr="00F34E18">
        <w:trPr>
          <w:cantSplit/>
          <w:trHeight w:val="420"/>
          <w:jc w:val="center"/>
        </w:trPr>
        <w:tc>
          <w:tcPr>
            <w:tcW w:w="5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5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</w:tr>
      <w:tr w:rsidR="00F34E18" w:rsidRPr="00F34E18" w:rsidTr="00F34E18">
        <w:trPr>
          <w:cantSplit/>
          <w:jc w:val="center"/>
        </w:trPr>
        <w:tc>
          <w:tcPr>
            <w:tcW w:w="5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тестовый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тестовый балл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Макс. тестовый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 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min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порога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min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порога до 50 баллов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51 до 70 баллов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71 до 89 баллов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90 до 100 баллов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баллов</w:t>
            </w:r>
          </w:p>
        </w:tc>
      </w:tr>
      <w:tr w:rsidR="00F34E18" w:rsidRPr="00F34E18" w:rsidTr="00F34E18">
        <w:trPr>
          <w:jc w:val="center"/>
        </w:trPr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34E18" w:rsidRPr="00F34E18" w:rsidTr="00F34E18">
        <w:trPr>
          <w:jc w:val="center"/>
        </w:trPr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F34E18" w:rsidRPr="00F34E18" w:rsidRDefault="00F34E18" w:rsidP="00F34E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F34E18" w:rsidRPr="00F34E18" w:rsidRDefault="00F34E18" w:rsidP="00F34E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99"/>
        <w:gridCol w:w="999"/>
        <w:gridCol w:w="926"/>
        <w:gridCol w:w="975"/>
        <w:gridCol w:w="983"/>
        <w:gridCol w:w="1275"/>
        <w:gridCol w:w="743"/>
        <w:gridCol w:w="743"/>
        <w:gridCol w:w="743"/>
        <w:gridCol w:w="1185"/>
      </w:tblGrid>
      <w:tr w:rsidR="00F34E18" w:rsidRPr="00F34E18" w:rsidTr="00F34E18">
        <w:trPr>
          <w:cantSplit/>
          <w:trHeight w:val="420"/>
          <w:jc w:val="center"/>
        </w:trPr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0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F34E18" w:rsidRPr="00F34E18" w:rsidTr="00F34E18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  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тестовый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тестовый балл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Макс.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тестовый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 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min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min</w:t>
            </w: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порога до 50 баллов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51 до 70 баллов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71 до 89 баллов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90 до 100 баллов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баллов</w:t>
            </w:r>
          </w:p>
        </w:tc>
      </w:tr>
      <w:tr w:rsidR="00F34E18" w:rsidRPr="00F34E18" w:rsidTr="00F34E18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34E18" w:rsidRPr="00F34E18" w:rsidTr="00F34E18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F34E18" w:rsidRPr="00F34E18" w:rsidRDefault="00F34E18" w:rsidP="00F34E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F34E18" w:rsidRPr="00F34E18" w:rsidRDefault="00F34E18" w:rsidP="00F34E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F34E18" w:rsidRPr="00F34E18" w:rsidRDefault="00F34E18" w:rsidP="00F34E1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F34E18" w:rsidRPr="00F34E18" w:rsidRDefault="00F34E18" w:rsidP="00F34E1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Экзамены в форме государственного выпускного экзамена в основные сроки:</w:t>
      </w:r>
    </w:p>
    <w:p w:rsidR="00F34E18" w:rsidRPr="00F34E18" w:rsidRDefault="00F34E18" w:rsidP="00F34E1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F34E18" w:rsidRPr="00F34E18" w:rsidRDefault="00F34E18" w:rsidP="00F34E1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4E18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 </w:t>
      </w:r>
    </w:p>
    <w:tbl>
      <w:tblPr>
        <w:tblW w:w="4900" w:type="pct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3126"/>
        <w:gridCol w:w="3127"/>
        <w:gridCol w:w="3127"/>
      </w:tblGrid>
      <w:tr w:rsidR="00F34E18" w:rsidRPr="00F34E18" w:rsidTr="00F34E18">
        <w:trPr>
          <w:cantSplit/>
          <w:trHeight w:val="436"/>
          <w:jc w:val="center"/>
        </w:trPr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Отметки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язык, чел.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Математика, чел.</w:t>
            </w:r>
          </w:p>
        </w:tc>
      </w:tr>
      <w:tr w:rsidR="00F34E18" w:rsidRPr="00F34E18" w:rsidTr="00F34E18">
        <w:trPr>
          <w:jc w:val="center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34E18" w:rsidRPr="00F34E18" w:rsidTr="00F34E18">
        <w:trPr>
          <w:jc w:val="center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F34E18" w:rsidRPr="00F34E18" w:rsidTr="00F34E18">
        <w:trPr>
          <w:jc w:val="center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34E18" w:rsidRPr="00F34E18" w:rsidTr="00F34E18">
        <w:trPr>
          <w:jc w:val="center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34E18" w:rsidRPr="00F34E18" w:rsidTr="00F34E18">
        <w:trPr>
          <w:jc w:val="center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обученности</w:t>
            </w:r>
            <w:proofErr w:type="spellEnd"/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100%</w:t>
            </w:r>
          </w:p>
        </w:tc>
      </w:tr>
      <w:tr w:rsidR="00F34E18" w:rsidRPr="00F34E18" w:rsidTr="00F34E18">
        <w:trPr>
          <w:jc w:val="center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качества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33,3%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18" w:rsidRPr="00F34E18" w:rsidRDefault="00F34E18" w:rsidP="00F34E1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E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100%</w:t>
            </w:r>
          </w:p>
        </w:tc>
      </w:tr>
    </w:tbl>
    <w:p w:rsidR="00F34E18" w:rsidRPr="00F34E18" w:rsidRDefault="00F34E18" w:rsidP="00F34E1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4E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944E2" w:rsidRPr="00F34E18" w:rsidRDefault="00F944E2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 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3.8.  Трудоустройство выпускников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0"/>
        <w:gridCol w:w="2100"/>
        <w:gridCol w:w="1877"/>
        <w:gridCol w:w="1418"/>
        <w:gridCol w:w="1438"/>
        <w:gridCol w:w="992"/>
      </w:tblGrid>
      <w:tr w:rsidR="00B93F75" w:rsidRPr="006D2655" w:rsidTr="00F944E2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3F75" w:rsidRPr="006D2655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3F75" w:rsidRPr="006D2655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Кол-во выпускников</w:t>
            </w:r>
          </w:p>
        </w:tc>
        <w:tc>
          <w:tcPr>
            <w:tcW w:w="18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08FF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Учреждения</w:t>
            </w:r>
          </w:p>
          <w:p w:rsidR="00B93F75" w:rsidRPr="006D2655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СПО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3F75" w:rsidRPr="006D2655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Учреждения ВПО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3F75" w:rsidRPr="006D2655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Т</w:t>
            </w: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рудоустроены</w:t>
            </w:r>
          </w:p>
        </w:tc>
        <w:tc>
          <w:tcPr>
            <w:tcW w:w="992" w:type="dxa"/>
          </w:tcPr>
          <w:p w:rsidR="00B93F75" w:rsidRPr="006D2655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Д</w:t>
            </w: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ругое</w:t>
            </w:r>
          </w:p>
        </w:tc>
      </w:tr>
      <w:tr w:rsidR="00B93F75" w:rsidRPr="006D2655" w:rsidTr="00F944E2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3F75" w:rsidRPr="006D2655" w:rsidRDefault="00B93F7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2013-2014 </w:t>
            </w:r>
            <w:proofErr w:type="spellStart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</w:t>
            </w:r>
            <w:proofErr w:type="gramStart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.г</w:t>
            </w:r>
            <w:proofErr w:type="gramEnd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3F75" w:rsidRPr="00B93F75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F7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3F75" w:rsidRPr="00B93F75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F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3F75" w:rsidRPr="00B93F75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F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3F75" w:rsidRPr="00B93F75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93F75" w:rsidRPr="00B93F75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F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4. Кадровый состав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4"/>
        <w:gridCol w:w="925"/>
        <w:gridCol w:w="1551"/>
        <w:gridCol w:w="1559"/>
        <w:gridCol w:w="1559"/>
        <w:gridCol w:w="1701"/>
      </w:tblGrid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Кол-во</w:t>
            </w:r>
          </w:p>
        </w:tc>
        <w:tc>
          <w:tcPr>
            <w:tcW w:w="1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Высшее образование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Высшая</w:t>
            </w:r>
          </w:p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категория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Первая категория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Курсы повышения</w:t>
            </w:r>
          </w:p>
        </w:tc>
      </w:tr>
      <w:tr w:rsidR="00F34E18" w:rsidRPr="00F34E18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0108FF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8F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4/80%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2/40%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1/20%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4E18" w:rsidRPr="00F34E18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Учителя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0108FF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8F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21/91%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34E18"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/9%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F34E18"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/22%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8/35%</w:t>
            </w:r>
          </w:p>
        </w:tc>
      </w:tr>
      <w:tr w:rsidR="00F34E18" w:rsidRPr="00F34E18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Учитель-дефектолог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0108FF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8F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1/100%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1/100%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1/100%</w:t>
            </w:r>
          </w:p>
        </w:tc>
      </w:tr>
      <w:tr w:rsidR="00F34E18" w:rsidRPr="00F34E18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Учитель - логопед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0108FF" w:rsidRDefault="000108FF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8F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1/100%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4E18" w:rsidRPr="00F34E18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Педагог-психолог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0108FF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8F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1/100%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1/100%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4E18" w:rsidRPr="00F34E18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Воспитатели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0108FF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8F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108FF" w:rsidRPr="000108F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12/63%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1/5%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944E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4/21%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5/26%</w:t>
            </w:r>
          </w:p>
        </w:tc>
      </w:tr>
      <w:tr w:rsidR="00F34E18" w:rsidRPr="00F34E18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0108FF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Медицинский </w:t>
            </w:r>
            <w:r w:rsidR="006D2655"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персонал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0108FF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8F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34E18" w:rsidRDefault="00B93F7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34E18"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/40%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34E18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4E18" w:rsidRPr="00F34E18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0108FF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Т</w:t>
            </w:r>
            <w:r w:rsidR="006D2655"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ический</w:t>
            </w:r>
            <w:r w:rsidR="006D2655"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персонал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0108FF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8F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108FF" w:rsidRPr="000108F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1/4%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34E18" w:rsidRDefault="00F34E18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34E18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E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lastRenderedPageBreak/>
        <w:t> 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5 </w:t>
      </w: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. Воспитательная система  школы-интерната</w:t>
      </w:r>
    </w:p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Главной целью деятельности педагогического коллектива школы – интерната является социальная адаптация учащихся и интеграция в общество.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Вся работа с детьми проходила  по следующим направлениям воспитательной деятельности:</w:t>
      </w:r>
    </w:p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- месячник безопасности;</w:t>
      </w:r>
    </w:p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- охрана здоровья и профилактика вредных привычек;</w:t>
      </w:r>
    </w:p>
    <w:p w:rsidR="006D2655" w:rsidRPr="006D2655" w:rsidRDefault="006D2655" w:rsidP="00AA1DD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- гражданско-правовое воспитание;</w:t>
      </w:r>
    </w:p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- </w:t>
      </w:r>
      <w:proofErr w:type="spellStart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профориентационная</w:t>
      </w:r>
      <w:proofErr w:type="spellEnd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работа с учащимися;</w:t>
      </w:r>
    </w:p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- духовно-нравственное воспитание;</w:t>
      </w:r>
    </w:p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- граждан</w:t>
      </w:r>
      <w:r w:rsidR="008505B3">
        <w:rPr>
          <w:rFonts w:ascii="Times New Roman" w:eastAsia="Times New Roman" w:hAnsi="Times New Roman" w:cs="Times New Roman"/>
          <w:color w:val="373737"/>
          <w:sz w:val="18"/>
          <w:szCs w:val="18"/>
        </w:rPr>
        <w:t>ско-</w:t>
      </w:r>
      <w:r w:rsidR="00AA1DDE">
        <w:rPr>
          <w:rFonts w:ascii="Times New Roman" w:eastAsia="Times New Roman" w:hAnsi="Times New Roman" w:cs="Times New Roman"/>
          <w:color w:val="373737"/>
          <w:sz w:val="18"/>
          <w:szCs w:val="18"/>
        </w:rPr>
        <w:t>патриотическое воспитание.</w:t>
      </w:r>
    </w:p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  В процессе работы решались следующие задачи:</w:t>
      </w:r>
    </w:p>
    <w:p w:rsidR="006D2655" w:rsidRPr="006B6F22" w:rsidRDefault="006D2655" w:rsidP="006B6F22">
      <w:pPr>
        <w:pStyle w:val="a6"/>
        <w:numPr>
          <w:ilvl w:val="0"/>
          <w:numId w:val="3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B6F22">
        <w:rPr>
          <w:rFonts w:ascii="Times New Roman" w:eastAsia="Times New Roman" w:hAnsi="Times New Roman" w:cs="Times New Roman"/>
          <w:color w:val="373737"/>
          <w:sz w:val="18"/>
          <w:szCs w:val="18"/>
        </w:rPr>
        <w:t>Создание условий, обеспечивающих коррекционно-развивающее сопровождение воспитательного процесса, направленного на развитие и коррекцию эмоционально-волевой сферы, охрану жизни, сохранение и укрепление здоровья обучающихся.</w:t>
      </w:r>
    </w:p>
    <w:p w:rsidR="006D2655" w:rsidRPr="006B6F22" w:rsidRDefault="006D2655" w:rsidP="006B6F22">
      <w:pPr>
        <w:pStyle w:val="a6"/>
        <w:numPr>
          <w:ilvl w:val="0"/>
          <w:numId w:val="3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B6F22">
        <w:rPr>
          <w:rFonts w:ascii="Times New Roman" w:eastAsia="Times New Roman" w:hAnsi="Times New Roman" w:cs="Times New Roman"/>
          <w:color w:val="373737"/>
          <w:sz w:val="18"/>
          <w:szCs w:val="18"/>
        </w:rPr>
        <w:t>Возрождение культурных традиций и наследий государства Российского и духовно- нравственного потенциала личности учащегося.</w:t>
      </w:r>
    </w:p>
    <w:p w:rsidR="006D2655" w:rsidRPr="006B6F22" w:rsidRDefault="006D2655" w:rsidP="006B6F22">
      <w:pPr>
        <w:pStyle w:val="a6"/>
        <w:numPr>
          <w:ilvl w:val="0"/>
          <w:numId w:val="3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B6F22">
        <w:rPr>
          <w:rFonts w:ascii="Times New Roman" w:eastAsia="Times New Roman" w:hAnsi="Times New Roman" w:cs="Times New Roman"/>
          <w:color w:val="373737"/>
          <w:sz w:val="18"/>
          <w:szCs w:val="18"/>
        </w:rPr>
        <w:t>Создание условий для творческой реализации учащимися своих  возможностей.</w:t>
      </w:r>
    </w:p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      Все задачи реализовались в процессе работы в группах, на общешкольных мероприятиях, в процессе кружковой  работы.</w:t>
      </w:r>
    </w:p>
    <w:p w:rsidR="006D2655" w:rsidRPr="006B6F22" w:rsidRDefault="006B6F22" w:rsidP="006B6F2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5.</w:t>
      </w:r>
      <w:r w:rsidR="006D2655"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1. Занятость учащихся во внеурочное время</w:t>
      </w:r>
    </w:p>
    <w:p w:rsidR="006B6F22" w:rsidRDefault="006B6F22" w:rsidP="006B6F2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</w:pPr>
    </w:p>
    <w:tbl>
      <w:tblPr>
        <w:tblStyle w:val="a7"/>
        <w:tblW w:w="0" w:type="auto"/>
        <w:tblLook w:val="04A0"/>
      </w:tblPr>
      <w:tblGrid>
        <w:gridCol w:w="2802"/>
        <w:gridCol w:w="938"/>
        <w:gridCol w:w="1045"/>
        <w:gridCol w:w="1189"/>
        <w:gridCol w:w="1204"/>
        <w:gridCol w:w="1172"/>
        <w:gridCol w:w="1221"/>
      </w:tblGrid>
      <w:tr w:rsidR="006B6F22" w:rsidTr="00721562">
        <w:trPr>
          <w:trHeight w:val="284"/>
        </w:trPr>
        <w:tc>
          <w:tcPr>
            <w:tcW w:w="2802" w:type="dxa"/>
            <w:vMerge w:val="restart"/>
          </w:tcPr>
          <w:p w:rsidR="006B6F22" w:rsidRPr="006B6F22" w:rsidRDefault="006B6F22" w:rsidP="007215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кружка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Начальное звено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звено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b/>
                <w:sz w:val="18"/>
                <w:szCs w:val="18"/>
              </w:rPr>
              <w:t>Старшее звено</w:t>
            </w:r>
          </w:p>
        </w:tc>
      </w:tr>
      <w:tr w:rsidR="006B6F22" w:rsidTr="00721562">
        <w:trPr>
          <w:trHeight w:val="486"/>
        </w:trPr>
        <w:tc>
          <w:tcPr>
            <w:tcW w:w="2802" w:type="dxa"/>
            <w:vMerge/>
          </w:tcPr>
          <w:p w:rsidR="006B6F22" w:rsidRPr="006B6F22" w:rsidRDefault="006B6F22" w:rsidP="007215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</w:tcPr>
          <w:p w:rsidR="006B6F22" w:rsidRPr="006B6F22" w:rsidRDefault="006B6F22" w:rsidP="007215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В %</w:t>
            </w:r>
          </w:p>
        </w:tc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6B6F22" w:rsidRPr="006B6F22" w:rsidRDefault="006B6F22" w:rsidP="007215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В %</w:t>
            </w: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:rsidR="006B6F22" w:rsidRPr="006B6F22" w:rsidRDefault="006B6F22" w:rsidP="007215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В %</w:t>
            </w:r>
          </w:p>
        </w:tc>
      </w:tr>
      <w:tr w:rsidR="006B6F22" w:rsidTr="00721562">
        <w:tc>
          <w:tcPr>
            <w:tcW w:w="2802" w:type="dxa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239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b/>
                <w:sz w:val="18"/>
                <w:szCs w:val="18"/>
              </w:rPr>
              <w:t>5-8 классы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b/>
                <w:sz w:val="18"/>
                <w:szCs w:val="18"/>
              </w:rPr>
              <w:t>9-12 классы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F22" w:rsidTr="00F944E2">
        <w:trPr>
          <w:trHeight w:val="414"/>
        </w:trPr>
        <w:tc>
          <w:tcPr>
            <w:tcW w:w="2802" w:type="dxa"/>
            <w:tcBorders>
              <w:bottom w:val="single" w:sz="4" w:space="0" w:color="auto"/>
            </w:tcBorders>
          </w:tcPr>
          <w:p w:rsidR="006B6F22" w:rsidRPr="006B6F22" w:rsidRDefault="006B6F22" w:rsidP="007215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Голбол</w:t>
            </w:r>
            <w:proofErr w:type="spellEnd"/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4ч – 8%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4ч – 16%</w:t>
            </w:r>
          </w:p>
        </w:tc>
      </w:tr>
      <w:tr w:rsidR="006B6F22" w:rsidTr="00F944E2">
        <w:trPr>
          <w:trHeight w:val="41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B6F22" w:rsidRPr="006B6F22" w:rsidRDefault="006B6F22" w:rsidP="007215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Мини</w:t>
            </w:r>
            <w:r w:rsidR="00572D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4ч -8,5%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12ч -25%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3ч – 12%</w:t>
            </w:r>
          </w:p>
        </w:tc>
      </w:tr>
      <w:tr w:rsidR="006B6F22" w:rsidTr="00F944E2">
        <w:trPr>
          <w:trHeight w:val="41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B6F22" w:rsidRPr="006B6F22" w:rsidRDefault="006B6F22" w:rsidP="007215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Шахматы, шашки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16ч – 34%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7ч – 14,5%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5ч – 20%</w:t>
            </w:r>
          </w:p>
        </w:tc>
      </w:tr>
      <w:tr w:rsidR="006B6F22" w:rsidTr="00F944E2">
        <w:trPr>
          <w:trHeight w:val="414"/>
        </w:trPr>
        <w:tc>
          <w:tcPr>
            <w:tcW w:w="2802" w:type="dxa"/>
            <w:tcBorders>
              <w:top w:val="single" w:sz="4" w:space="0" w:color="auto"/>
            </w:tcBorders>
          </w:tcPr>
          <w:p w:rsidR="006B6F22" w:rsidRPr="006B6F22" w:rsidRDefault="006B6F22" w:rsidP="007215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Художественная самодеятельность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6ч – 13%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17ч – 35%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2ч – 8%</w:t>
            </w:r>
          </w:p>
        </w:tc>
      </w:tr>
      <w:tr w:rsidR="006B6F22" w:rsidTr="00F944E2">
        <w:trPr>
          <w:trHeight w:val="414"/>
        </w:trPr>
        <w:tc>
          <w:tcPr>
            <w:tcW w:w="2802" w:type="dxa"/>
          </w:tcPr>
          <w:p w:rsidR="006B6F22" w:rsidRPr="006B6F22" w:rsidRDefault="006B6F22" w:rsidP="007215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Уроки православной культуры</w:t>
            </w:r>
          </w:p>
        </w:tc>
        <w:tc>
          <w:tcPr>
            <w:tcW w:w="198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23ч – 49%</w:t>
            </w:r>
          </w:p>
        </w:tc>
        <w:tc>
          <w:tcPr>
            <w:tcW w:w="239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32ч -66%</w:t>
            </w:r>
          </w:p>
        </w:tc>
        <w:tc>
          <w:tcPr>
            <w:tcW w:w="239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15ч – 60%</w:t>
            </w:r>
          </w:p>
        </w:tc>
      </w:tr>
      <w:tr w:rsidR="006B6F22" w:rsidTr="00F944E2">
        <w:trPr>
          <w:trHeight w:val="414"/>
        </w:trPr>
        <w:tc>
          <w:tcPr>
            <w:tcW w:w="2802" w:type="dxa"/>
          </w:tcPr>
          <w:p w:rsidR="006B6F22" w:rsidRPr="006B6F22" w:rsidRDefault="006B6F22" w:rsidP="007215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Танцы</w:t>
            </w:r>
          </w:p>
        </w:tc>
        <w:tc>
          <w:tcPr>
            <w:tcW w:w="198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10ч – 21%</w:t>
            </w:r>
          </w:p>
        </w:tc>
        <w:tc>
          <w:tcPr>
            <w:tcW w:w="239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8ч – 16,6%</w:t>
            </w:r>
          </w:p>
        </w:tc>
        <w:tc>
          <w:tcPr>
            <w:tcW w:w="239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3ч – 12%</w:t>
            </w:r>
          </w:p>
        </w:tc>
      </w:tr>
      <w:tr w:rsidR="006B6F22" w:rsidTr="00F944E2">
        <w:trPr>
          <w:trHeight w:val="414"/>
        </w:trPr>
        <w:tc>
          <w:tcPr>
            <w:tcW w:w="2802" w:type="dxa"/>
          </w:tcPr>
          <w:p w:rsidR="006B6F22" w:rsidRPr="006B6F22" w:rsidRDefault="006B6F22" w:rsidP="007215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Музыкальный</w:t>
            </w:r>
          </w:p>
        </w:tc>
        <w:tc>
          <w:tcPr>
            <w:tcW w:w="198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5ч -10,6%</w:t>
            </w:r>
          </w:p>
        </w:tc>
        <w:tc>
          <w:tcPr>
            <w:tcW w:w="239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7ч -14,5%</w:t>
            </w:r>
          </w:p>
        </w:tc>
        <w:tc>
          <w:tcPr>
            <w:tcW w:w="239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2ч – 8%</w:t>
            </w:r>
          </w:p>
        </w:tc>
      </w:tr>
      <w:tr w:rsidR="006B6F22" w:rsidTr="00F944E2">
        <w:trPr>
          <w:trHeight w:val="414"/>
        </w:trPr>
        <w:tc>
          <w:tcPr>
            <w:tcW w:w="2802" w:type="dxa"/>
          </w:tcPr>
          <w:p w:rsidR="006B6F22" w:rsidRPr="006B6F22" w:rsidRDefault="006B6F22" w:rsidP="007215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98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12ч – 25,5%</w:t>
            </w:r>
          </w:p>
        </w:tc>
        <w:tc>
          <w:tcPr>
            <w:tcW w:w="239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3ч – 6%</w:t>
            </w:r>
          </w:p>
        </w:tc>
        <w:tc>
          <w:tcPr>
            <w:tcW w:w="2393" w:type="dxa"/>
            <w:gridSpan w:val="2"/>
          </w:tcPr>
          <w:p w:rsidR="006B6F22" w:rsidRPr="006B6F22" w:rsidRDefault="006B6F22" w:rsidP="007215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F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lastRenderedPageBreak/>
        <w:t> </w:t>
      </w:r>
    </w:p>
    <w:p w:rsidR="006D2655" w:rsidRPr="00935C08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</w:pPr>
      <w:r w:rsidRPr="00935C0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5.2. </w:t>
      </w:r>
      <w:r w:rsidR="00935C0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Д</w:t>
      </w:r>
      <w:r w:rsidRPr="00935C0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остижения учащихся</w:t>
      </w:r>
    </w:p>
    <w:tbl>
      <w:tblPr>
        <w:tblW w:w="8920" w:type="dxa"/>
        <w:tblInd w:w="103" w:type="dxa"/>
        <w:tblLook w:val="04A0"/>
      </w:tblPr>
      <w:tblGrid>
        <w:gridCol w:w="1848"/>
        <w:gridCol w:w="4111"/>
        <w:gridCol w:w="2961"/>
      </w:tblGrid>
      <w:tr w:rsidR="00721562" w:rsidRPr="00721562" w:rsidTr="00935C08">
        <w:trPr>
          <w:trHeight w:val="36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Шматкова</w:t>
            </w:r>
            <w:proofErr w:type="spellEnd"/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Татьяна</w:t>
            </w:r>
          </w:p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Первенство России по легкой атлетике среди детей-инвалидов по зрен</w:t>
            </w:r>
            <w:r w:rsidR="00935C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 место в беге на  200м</w:t>
            </w:r>
          </w:p>
        </w:tc>
      </w:tr>
      <w:tr w:rsidR="00721562" w:rsidRPr="00721562" w:rsidTr="00935C08">
        <w:trPr>
          <w:trHeight w:val="358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Первенство России по легкой атлетике среди детей-инвалидов по зрен</w:t>
            </w:r>
            <w:r w:rsidR="00935C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 место в беге на 100м</w:t>
            </w:r>
          </w:p>
        </w:tc>
      </w:tr>
      <w:tr w:rsidR="00721562" w:rsidRPr="00721562" w:rsidTr="00935C08">
        <w:trPr>
          <w:trHeight w:val="363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метании мяча</w:t>
            </w:r>
          </w:p>
        </w:tc>
      </w:tr>
      <w:tr w:rsidR="00721562" w:rsidRPr="00721562" w:rsidTr="00935C08">
        <w:trPr>
          <w:trHeight w:val="355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62" w:rsidRPr="00721562" w:rsidRDefault="0072156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беге на 300м</w:t>
            </w:r>
          </w:p>
        </w:tc>
      </w:tr>
      <w:tr w:rsidR="00345302" w:rsidRPr="00721562" w:rsidTr="00935C08">
        <w:trPr>
          <w:trHeight w:val="362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Бубнов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прыжках в длину</w:t>
            </w:r>
          </w:p>
        </w:tc>
      </w:tr>
      <w:tr w:rsidR="00345302" w:rsidRPr="00721562" w:rsidTr="00935C08">
        <w:trPr>
          <w:trHeight w:val="367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место в беге на 800м</w:t>
            </w:r>
          </w:p>
        </w:tc>
      </w:tr>
      <w:tr w:rsidR="00345302" w:rsidRPr="00721562" w:rsidTr="00935C08">
        <w:trPr>
          <w:trHeight w:val="359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Боронин</w:t>
            </w:r>
            <w:proofErr w:type="spellEnd"/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Дмитрий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 фестиваль спорта, посвященный Дню защиты детей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плавании вольным стилем</w:t>
            </w:r>
          </w:p>
        </w:tc>
      </w:tr>
      <w:tr w:rsidR="00345302" w:rsidRPr="00721562" w:rsidTr="00935C08">
        <w:trPr>
          <w:trHeight w:val="365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место в беге на 600м</w:t>
            </w:r>
          </w:p>
        </w:tc>
      </w:tr>
      <w:tr w:rsidR="00345302" w:rsidRPr="00721562" w:rsidTr="00935C08">
        <w:trPr>
          <w:trHeight w:val="372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Сальникова 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Ангелина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Леонидовна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место в метании мяча</w:t>
            </w:r>
          </w:p>
        </w:tc>
      </w:tr>
      <w:tr w:rsidR="00345302" w:rsidRPr="00721562" w:rsidTr="00935C08">
        <w:trPr>
          <w:trHeight w:val="377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беге на 50м</w:t>
            </w:r>
          </w:p>
        </w:tc>
      </w:tr>
      <w:tr w:rsidR="00345302" w:rsidRPr="00721562" w:rsidTr="00935C08">
        <w:trPr>
          <w:trHeight w:val="369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 место в прыжках в длину</w:t>
            </w:r>
          </w:p>
        </w:tc>
      </w:tr>
      <w:tr w:rsidR="00345302" w:rsidRPr="00721562" w:rsidTr="00935C08">
        <w:trPr>
          <w:trHeight w:val="375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Крайнюкова</w:t>
            </w:r>
            <w:proofErr w:type="spellEnd"/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Ирина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серебряный призер в соревнованиях по шахматам</w:t>
            </w:r>
          </w:p>
        </w:tc>
      </w:tr>
      <w:tr w:rsidR="00345302" w:rsidRPr="00721562" w:rsidTr="00935C08">
        <w:trPr>
          <w:trHeight w:val="368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математический конкурс "Кенгуру"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  <w:tr w:rsidR="00935C08" w:rsidRPr="00721562" w:rsidTr="00935C08">
        <w:trPr>
          <w:trHeight w:val="515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Данилова</w:t>
            </w:r>
          </w:p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Марина</w:t>
            </w:r>
          </w:p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Первенство России по легкой атлетике среди детей-инвалидов по зрен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 место в беге на 400м</w:t>
            </w:r>
          </w:p>
        </w:tc>
      </w:tr>
      <w:tr w:rsidR="00935C08" w:rsidRPr="00721562" w:rsidTr="00935C08">
        <w:trPr>
          <w:trHeight w:val="423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место в беге на 50м</w:t>
            </w:r>
          </w:p>
        </w:tc>
      </w:tr>
      <w:tr w:rsidR="00935C08" w:rsidRPr="00721562" w:rsidTr="00935C08">
        <w:trPr>
          <w:trHeight w:val="415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место в метании мяча</w:t>
            </w:r>
          </w:p>
        </w:tc>
      </w:tr>
      <w:tr w:rsidR="00935C08" w:rsidRPr="00721562" w:rsidTr="00935C08">
        <w:trPr>
          <w:trHeight w:val="408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беге на 300м</w:t>
            </w:r>
          </w:p>
        </w:tc>
      </w:tr>
      <w:tr w:rsidR="00935C08" w:rsidRPr="00721562" w:rsidTr="00D42645">
        <w:trPr>
          <w:trHeight w:val="510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конкурс юных чтецов "Живая классика"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8" w:rsidRPr="00721562" w:rsidRDefault="00935C08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лауреат</w:t>
            </w:r>
          </w:p>
        </w:tc>
      </w:tr>
      <w:tr w:rsidR="00345302" w:rsidRPr="00721562" w:rsidTr="00935C08">
        <w:trPr>
          <w:trHeight w:val="463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Мухамедов</w:t>
            </w:r>
            <w:proofErr w:type="spellEnd"/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Мурад</w:t>
            </w:r>
            <w:proofErr w:type="spellEnd"/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Батырович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Открытые соревнования по футболу среди инвалидов по зрению СПОРТ СЛЕПЫХ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место в составе команды</w:t>
            </w:r>
          </w:p>
        </w:tc>
      </w:tr>
      <w:tr w:rsidR="00345302" w:rsidRPr="00721562" w:rsidTr="00935C08">
        <w:trPr>
          <w:trHeight w:val="413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Открытые соревнования по шашкам среди инвалидов по зрению СПОРТ СЛЕПЫХ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составе команды</w:t>
            </w:r>
          </w:p>
        </w:tc>
      </w:tr>
      <w:tr w:rsidR="00345302" w:rsidRPr="00721562" w:rsidTr="00935C08">
        <w:trPr>
          <w:trHeight w:val="405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Крылов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Виталий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Олегович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Открытые соревнования по футболу среди инвалидов по зрению СПОРТ СЛЕПЫХ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место в составе команды</w:t>
            </w:r>
          </w:p>
        </w:tc>
      </w:tr>
      <w:tr w:rsidR="00345302" w:rsidRPr="00721562" w:rsidTr="00935C08">
        <w:trPr>
          <w:trHeight w:val="412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Открытые соревнования по шашкам среди инвалидов по зрению СПОРТ СЛЕПЫХ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составе команды</w:t>
            </w:r>
          </w:p>
        </w:tc>
      </w:tr>
      <w:tr w:rsidR="00345302" w:rsidRPr="00721562" w:rsidTr="00935C08">
        <w:trPr>
          <w:trHeight w:val="404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Александрова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Татьяна 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Чемпионат по легкой атлетике Московской области среди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прыжках в длину</w:t>
            </w:r>
          </w:p>
        </w:tc>
      </w:tr>
      <w:tr w:rsidR="00345302" w:rsidRPr="00721562" w:rsidTr="00935C08">
        <w:trPr>
          <w:trHeight w:val="409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Чемпионат по легкой атлетике Московской области среди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беге на100м</w:t>
            </w:r>
          </w:p>
        </w:tc>
      </w:tr>
      <w:tr w:rsidR="00345302" w:rsidRPr="00721562" w:rsidTr="00935C08">
        <w:trPr>
          <w:trHeight w:val="415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Новикова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Светлана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спортивный фестиваль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 (шахматы)</w:t>
            </w:r>
          </w:p>
        </w:tc>
      </w:tr>
      <w:tr w:rsidR="00345302" w:rsidRPr="00721562" w:rsidTr="00935C08">
        <w:trPr>
          <w:trHeight w:val="422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Первенство Московской области по шахматам среди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II место </w:t>
            </w:r>
          </w:p>
        </w:tc>
      </w:tr>
      <w:tr w:rsidR="00345302" w:rsidRPr="00721562" w:rsidTr="00935C08">
        <w:trPr>
          <w:trHeight w:val="414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Макаренко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Первенство России по легкой атлетике среди детей-инвалидов по зрен</w:t>
            </w:r>
            <w:r w:rsidR="00935C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беге на 200м</w:t>
            </w:r>
          </w:p>
        </w:tc>
      </w:tr>
      <w:tr w:rsidR="00345302" w:rsidRPr="00721562" w:rsidTr="00935C08">
        <w:trPr>
          <w:trHeight w:val="405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Первенство России по легкой атлетике среди детей-инвалидов по зрен</w:t>
            </w:r>
            <w:r w:rsidR="00935C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беге на 400м</w:t>
            </w:r>
          </w:p>
        </w:tc>
      </w:tr>
      <w:tr w:rsidR="00345302" w:rsidRPr="00721562" w:rsidTr="00935C08">
        <w:trPr>
          <w:trHeight w:val="411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Чемпионат по легкой атлетике Московской области среди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беге на 100м</w:t>
            </w:r>
          </w:p>
        </w:tc>
      </w:tr>
      <w:tr w:rsidR="00345302" w:rsidRPr="00721562" w:rsidTr="00935C08">
        <w:trPr>
          <w:trHeight w:val="417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Чемпионат по легкой атлетике Московской области среди детей-инвалидов по зрению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место в беге на 400м</w:t>
            </w:r>
          </w:p>
        </w:tc>
      </w:tr>
      <w:tr w:rsidR="00345302" w:rsidRPr="00721562" w:rsidTr="00345302">
        <w:trPr>
          <w:trHeight w:val="51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Родионова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Татьяна</w:t>
            </w:r>
          </w:p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Всероссийская олимпиада школьников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302" w:rsidRPr="00721562" w:rsidRDefault="00345302" w:rsidP="0072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 (по русскому языку)</w:t>
            </w:r>
          </w:p>
        </w:tc>
      </w:tr>
    </w:tbl>
    <w:p w:rsidR="00721562" w:rsidRPr="006B6F22" w:rsidRDefault="00721562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lastRenderedPageBreak/>
        <w:t>6. Материально-техническая база образовательного учреждения</w:t>
      </w:r>
    </w:p>
    <w:p w:rsidR="006D2655" w:rsidRPr="00B93F75" w:rsidRDefault="006D2655" w:rsidP="00FD6AB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   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В школе-интернате созданы условия для организации образовательного процесса, коррекционных занятий, воспитательной работы, трудового обучения, быта и отдыха воспитанников. Наличие учебных кабинетов </w:t>
      </w:r>
      <w:r w:rsidR="006B6F22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и 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оборудования соответствует профилю деятельности школы-интерната. </w:t>
      </w:r>
      <w:proofErr w:type="gramStart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Имеется в наличии </w:t>
      </w:r>
      <w:r w:rsidR="006B6F22">
        <w:rPr>
          <w:rFonts w:ascii="Times New Roman" w:eastAsia="Times New Roman" w:hAnsi="Times New Roman" w:cs="Times New Roman"/>
          <w:color w:val="373737"/>
          <w:sz w:val="18"/>
          <w:szCs w:val="18"/>
        </w:rPr>
        <w:t>57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компьютеров (количество ПК, используемых в учебном процессе-</w:t>
      </w:r>
      <w:r w:rsidR="00B93F75" w:rsidRPr="00B93F75">
        <w:rPr>
          <w:rFonts w:ascii="Times New Roman" w:eastAsia="Times New Roman" w:hAnsi="Times New Roman" w:cs="Times New Roman"/>
          <w:sz w:val="18"/>
          <w:szCs w:val="18"/>
        </w:rPr>
        <w:t>47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), подключенных к локальной сети -</w:t>
      </w:r>
      <w:r w:rsidR="00B93F75">
        <w:rPr>
          <w:rFonts w:ascii="Times New Roman" w:eastAsia="Times New Roman" w:hAnsi="Times New Roman" w:cs="Times New Roman"/>
          <w:color w:val="373737"/>
          <w:sz w:val="18"/>
          <w:szCs w:val="18"/>
        </w:rPr>
        <w:t>11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; </w:t>
      </w:r>
      <w:proofErr w:type="spellStart"/>
      <w:r w:rsidRPr="00B93F75">
        <w:rPr>
          <w:rFonts w:ascii="Times New Roman" w:eastAsia="Times New Roman" w:hAnsi="Times New Roman" w:cs="Times New Roman"/>
          <w:sz w:val="18"/>
          <w:szCs w:val="18"/>
        </w:rPr>
        <w:t>мультимедийные</w:t>
      </w:r>
      <w:proofErr w:type="spellEnd"/>
      <w:r w:rsidRPr="00B93F75">
        <w:rPr>
          <w:rFonts w:ascii="Times New Roman" w:eastAsia="Times New Roman" w:hAnsi="Times New Roman" w:cs="Times New Roman"/>
          <w:sz w:val="18"/>
          <w:szCs w:val="18"/>
        </w:rPr>
        <w:t xml:space="preserve"> проекторы -</w:t>
      </w:r>
      <w:r w:rsidR="00B93F75" w:rsidRPr="00B93F75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B93F75">
        <w:rPr>
          <w:rFonts w:ascii="Times New Roman" w:eastAsia="Times New Roman" w:hAnsi="Times New Roman" w:cs="Times New Roman"/>
          <w:sz w:val="18"/>
          <w:szCs w:val="18"/>
        </w:rPr>
        <w:t>; интерактивные доски -6;  цифровые видеокамеры-</w:t>
      </w:r>
      <w:r w:rsidR="00B93F75" w:rsidRPr="00B93F75">
        <w:rPr>
          <w:rFonts w:ascii="Times New Roman" w:eastAsia="Times New Roman" w:hAnsi="Times New Roman" w:cs="Times New Roman"/>
          <w:sz w:val="18"/>
          <w:szCs w:val="18"/>
        </w:rPr>
        <w:t>3, цифровые фотоаппараты - 5</w:t>
      </w:r>
      <w:r w:rsidRPr="00B93F75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B93F75">
        <w:rPr>
          <w:rFonts w:ascii="Times New Roman" w:eastAsia="Times New Roman" w:hAnsi="Times New Roman" w:cs="Times New Roman"/>
          <w:sz w:val="18"/>
          <w:szCs w:val="18"/>
        </w:rPr>
        <w:t xml:space="preserve"> Учащиеся школы имеют выход в Интернет. Информационно-техническое оснащение образовательного процесса обеспечивает реализацию  учебно-воспитательного процесса.</w:t>
      </w:r>
    </w:p>
    <w:tbl>
      <w:tblPr>
        <w:tblW w:w="6641" w:type="dxa"/>
        <w:jc w:val="center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3"/>
        <w:gridCol w:w="2650"/>
        <w:gridCol w:w="2268"/>
      </w:tblGrid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 </w:t>
            </w: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№№</w:t>
            </w:r>
            <w:proofErr w:type="spellStart"/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Кабинеты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Количество</w:t>
            </w:r>
          </w:p>
        </w:tc>
      </w:tr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944E2" w:rsidRDefault="006D2655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B6F2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Учебные кабинеты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B93F75" w:rsidRDefault="006B6F2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F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93F75" w:rsidRPr="00B93F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944E2" w:rsidRDefault="006D2655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</w:tr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944E2" w:rsidRDefault="006D2655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B6F2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М</w:t>
            </w:r>
            <w:r w:rsidR="006D2655"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узыка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</w:tr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944E2" w:rsidRDefault="006D2655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Столярная мастерская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</w:tr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944E2" w:rsidRDefault="006D2655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Кабинет СБО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</w:tr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944E2" w:rsidRDefault="006D2655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7</w:t>
            </w:r>
          </w:p>
        </w:tc>
      </w:tr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944E2" w:rsidRDefault="006D2655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Ритмика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</w:tr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944E2" w:rsidRDefault="006D2655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ЛФК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</w:tr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944E2" w:rsidRDefault="006D2655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Спортивный зал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</w:tr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944E2" w:rsidRDefault="006D2655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Логопедический кабинет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B6F2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</w:tr>
      <w:tr w:rsidR="006B6F22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6F22" w:rsidRPr="00F944E2" w:rsidRDefault="006B6F22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6F22" w:rsidRPr="006D2655" w:rsidRDefault="006B6F22" w:rsidP="00F944E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B6F22">
              <w:rPr>
                <w:rFonts w:ascii="Times New Roman" w:eastAsia="Times New Roman" w:hAnsi="Times New Roman" w:cs="Times New Roman"/>
                <w:iCs/>
                <w:color w:val="373737"/>
                <w:sz w:val="18"/>
                <w:szCs w:val="18"/>
                <w:bdr w:val="none" w:sz="0" w:space="0" w:color="auto" w:frame="1"/>
              </w:rPr>
              <w:t>Кабинет педагога-психолога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6F22" w:rsidRPr="006D2655" w:rsidRDefault="006B6F2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</w:tr>
      <w:tr w:rsidR="006B6F22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6F22" w:rsidRPr="00F944E2" w:rsidRDefault="006B6F22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6F22" w:rsidRPr="006D2655" w:rsidRDefault="006B6F2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Кабинет игровой коррекции (кабинет тифлопедагога)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6F22" w:rsidRPr="006D2655" w:rsidRDefault="006B6F22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</w:tr>
      <w:tr w:rsidR="006D2655" w:rsidRPr="006D2655" w:rsidTr="00F944E2">
        <w:trPr>
          <w:jc w:val="center"/>
        </w:trPr>
        <w:tc>
          <w:tcPr>
            <w:tcW w:w="17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F944E2" w:rsidRDefault="006D2655" w:rsidP="00F944E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1</w:t>
            </w:r>
          </w:p>
        </w:tc>
      </w:tr>
    </w:tbl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Библиотека:</w:t>
      </w:r>
    </w:p>
    <w:p w:rsidR="006D2655" w:rsidRPr="00572DD9" w:rsidRDefault="006D2655" w:rsidP="006D265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72DD9">
        <w:rPr>
          <w:rFonts w:ascii="Times New Roman" w:eastAsia="Times New Roman" w:hAnsi="Times New Roman" w:cs="Times New Roman"/>
          <w:sz w:val="18"/>
          <w:szCs w:val="18"/>
        </w:rPr>
        <w:t>книжный фонд – 7887 экз.</w:t>
      </w:r>
    </w:p>
    <w:p w:rsidR="006D2655" w:rsidRPr="00572DD9" w:rsidRDefault="006D2655" w:rsidP="006D265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72DD9">
        <w:rPr>
          <w:rFonts w:ascii="Times New Roman" w:eastAsia="Times New Roman" w:hAnsi="Times New Roman" w:cs="Times New Roman"/>
          <w:sz w:val="18"/>
          <w:szCs w:val="18"/>
        </w:rPr>
        <w:t xml:space="preserve">фонд учебников – </w:t>
      </w:r>
      <w:r w:rsidR="00240C30">
        <w:rPr>
          <w:rFonts w:ascii="Times New Roman" w:eastAsia="Times New Roman" w:hAnsi="Times New Roman" w:cs="Times New Roman"/>
          <w:sz w:val="18"/>
          <w:szCs w:val="18"/>
        </w:rPr>
        <w:t>5590</w:t>
      </w:r>
      <w:r w:rsidRPr="00572DD9">
        <w:rPr>
          <w:rFonts w:ascii="Times New Roman" w:eastAsia="Times New Roman" w:hAnsi="Times New Roman" w:cs="Times New Roman"/>
          <w:sz w:val="18"/>
          <w:szCs w:val="18"/>
        </w:rPr>
        <w:t xml:space="preserve"> экз.</w:t>
      </w:r>
    </w:p>
    <w:p w:rsidR="006D2655" w:rsidRPr="00572DD9" w:rsidRDefault="006D2655" w:rsidP="006D265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72DD9">
        <w:rPr>
          <w:rFonts w:ascii="Times New Roman" w:eastAsia="Times New Roman" w:hAnsi="Times New Roman" w:cs="Times New Roman"/>
          <w:sz w:val="18"/>
          <w:szCs w:val="18"/>
        </w:rPr>
        <w:t>фонд методической литературы – 902 экз.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Столовая:</w:t>
      </w:r>
    </w:p>
    <w:p w:rsidR="006D2655" w:rsidRPr="006D2655" w:rsidRDefault="006D2655" w:rsidP="006D2655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число мест – 100 мест</w:t>
      </w:r>
    </w:p>
    <w:p w:rsidR="006D2655" w:rsidRPr="006D2655" w:rsidRDefault="006D2655" w:rsidP="00FD6AB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  Во дворе школы имеются игровая и спортивная площадки. Озеленен школьный двор.</w:t>
      </w:r>
    </w:p>
    <w:p w:rsidR="006D2655" w:rsidRPr="006D2655" w:rsidRDefault="006D2655" w:rsidP="00FD6AB9">
      <w:pPr>
        <w:shd w:val="clear" w:color="auto" w:fill="FFFFFF"/>
        <w:spacing w:after="24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   За последние </w:t>
      </w:r>
      <w:r w:rsidR="00FD6AB9">
        <w:rPr>
          <w:rFonts w:ascii="Times New Roman" w:eastAsia="Times New Roman" w:hAnsi="Times New Roman" w:cs="Times New Roman"/>
          <w:color w:val="373737"/>
          <w:sz w:val="18"/>
          <w:szCs w:val="18"/>
        </w:rPr>
        <w:t>два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 года осуществлены  большие ремонтные работы внутри помещений: произведен ремонт классных комнат, спален, </w:t>
      </w:r>
      <w:r w:rsidR="00AE6DB3">
        <w:rPr>
          <w:rFonts w:ascii="Times New Roman" w:eastAsia="Times New Roman" w:hAnsi="Times New Roman" w:cs="Times New Roman"/>
          <w:color w:val="373737"/>
          <w:sz w:val="18"/>
          <w:szCs w:val="18"/>
        </w:rPr>
        <w:t>изолятора, душевой комнаты, произведена частичная  замена старых деревянных окон на пластиковые окна в учебном и спальном корпусах.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 Материальная база образовательного учреждения  достаточна для успешной реализации учебно-воспитательного процесса.</w:t>
      </w:r>
    </w:p>
    <w:p w:rsidR="006D2655" w:rsidRPr="006D2655" w:rsidRDefault="006D2655" w:rsidP="00FD6AB9">
      <w:pPr>
        <w:shd w:val="clear" w:color="auto" w:fill="FFFFFF"/>
        <w:spacing w:after="24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 В школе-интернате созданы необходимые условия безопасности жизнеобеспечения детей и сотрудников:  автоматическая пожарная сигнализация,  голосовое оповещение</w:t>
      </w:r>
      <w:r w:rsidR="00AE6DB3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(СОУЭ), кнопка тревожной сигнализации;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  произв</w:t>
      </w:r>
      <w:r w:rsidR="00C13F9B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едена 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огнеупорная </w:t>
      </w:r>
      <w:r w:rsidR="00AE6DB3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пропитка  чердачного помещения, деревянных и тканевых конструкций сцены, стульев в актовом зале; 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перезарядка огнетушителей.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lastRenderedPageBreak/>
        <w:t> </w:t>
      </w: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 xml:space="preserve">7. Использование </w:t>
      </w:r>
      <w:proofErr w:type="spellStart"/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здоровьесберегающих</w:t>
      </w:r>
      <w:proofErr w:type="spellEnd"/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 xml:space="preserve"> технологий</w:t>
      </w:r>
    </w:p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  Школа-интернат  ставит перед собой приоритетную задачу: </w:t>
      </w:r>
      <w:proofErr w:type="spellStart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здоровьесбережение</w:t>
      </w:r>
      <w:proofErr w:type="spellEnd"/>
      <w:r w:rsidR="00721562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</w:t>
      </w:r>
      <w:proofErr w:type="gramStart"/>
      <w:r w:rsidR="00AE6DB3">
        <w:rPr>
          <w:rFonts w:ascii="Times New Roman" w:eastAsia="Times New Roman" w:hAnsi="Times New Roman" w:cs="Times New Roman"/>
          <w:color w:val="373737"/>
          <w:sz w:val="18"/>
          <w:szCs w:val="18"/>
        </w:rPr>
        <w:t>обу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ча</w:t>
      </w:r>
      <w:r w:rsidR="00AE6DB3">
        <w:rPr>
          <w:rFonts w:ascii="Times New Roman" w:eastAsia="Times New Roman" w:hAnsi="Times New Roman" w:cs="Times New Roman"/>
          <w:color w:val="373737"/>
          <w:sz w:val="18"/>
          <w:szCs w:val="18"/>
        </w:rPr>
        <w:t>ю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щи</w:t>
      </w:r>
      <w:r w:rsidR="00AE6DB3">
        <w:rPr>
          <w:rFonts w:ascii="Times New Roman" w:eastAsia="Times New Roman" w:hAnsi="Times New Roman" w:cs="Times New Roman"/>
          <w:color w:val="373737"/>
          <w:sz w:val="18"/>
          <w:szCs w:val="18"/>
        </w:rPr>
        <w:t>хся</w:t>
      </w:r>
      <w:proofErr w:type="gramEnd"/>
      <w:r w:rsidR="00AE6DB3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. 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7.1. Условия </w:t>
      </w:r>
      <w:proofErr w:type="spellStart"/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здоровьесбережения</w:t>
      </w:r>
      <w:proofErr w:type="spellEnd"/>
      <w:r w:rsidR="00721562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 </w:t>
      </w:r>
      <w:proofErr w:type="gramStart"/>
      <w:r w:rsidR="00AE6DB3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обу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ча</w:t>
      </w:r>
      <w:r w:rsidR="00AE6DB3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ю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щихся</w:t>
      </w:r>
      <w:proofErr w:type="gramEnd"/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 в школе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-интернате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4"/>
        <w:gridCol w:w="6344"/>
      </w:tblGrid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 xml:space="preserve">Факторы </w:t>
            </w:r>
            <w:proofErr w:type="spellStart"/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здоровьесбережения</w:t>
            </w:r>
            <w:proofErr w:type="spellEnd"/>
          </w:p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bdr w:val="none" w:sz="0" w:space="0" w:color="auto" w:frame="1"/>
              </w:rPr>
              <w:t>Направления работы</w:t>
            </w:r>
          </w:p>
        </w:tc>
      </w:tr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Мониторинг состояния здоровья учащихся</w:t>
            </w:r>
          </w:p>
        </w:tc>
        <w:tc>
          <w:tcPr>
            <w:tcW w:w="6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AE6DB3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</w:t>
            </w: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опровождение </w:t>
            </w: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образовательного процесса м</w:t>
            </w:r>
            <w:r w:rsidR="006D2655"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едицинск</w:t>
            </w: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ими</w:t>
            </w:r>
            <w:r w:rsidR="006D2655"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сотрудниками в течение учебного года, профилактические осмотры специалистами, прививки, диспансеризация.</w:t>
            </w:r>
          </w:p>
        </w:tc>
      </w:tr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Содержание обучения и воспитания</w:t>
            </w:r>
          </w:p>
        </w:tc>
        <w:tc>
          <w:tcPr>
            <w:tcW w:w="6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Составление расписания уроков в соответствии с нормами максимальной нагрузки учащихся, индивидуализация обучения в соответствии с возможностями учащихся, внедрение в практику </w:t>
            </w:r>
            <w:proofErr w:type="spellStart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здоровьесберегающих</w:t>
            </w:r>
            <w:proofErr w:type="spellEnd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технологий.</w:t>
            </w:r>
          </w:p>
        </w:tc>
      </w:tr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Психологическое сопровождение</w:t>
            </w:r>
          </w:p>
        </w:tc>
        <w:tc>
          <w:tcPr>
            <w:tcW w:w="6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Диагностика, направленная на выявление </w:t>
            </w:r>
            <w:proofErr w:type="spellStart"/>
            <w:r w:rsidR="00AE6DB3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об</w:t>
            </w: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уча</w:t>
            </w:r>
            <w:r w:rsidR="00AE6DB3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ю</w:t>
            </w: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щихся</w:t>
            </w:r>
            <w:r w:rsidR="00AE6DB3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</w:t>
            </w:r>
            <w:proofErr w:type="spellEnd"/>
            <w:r w:rsidR="00AE6DB3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 </w:t>
            </w: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повышенной тревожност</w:t>
            </w:r>
            <w:r w:rsidR="004F0C24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ью</w:t>
            </w: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, пониженной мотивацией к обучению, с проблемами </w:t>
            </w:r>
            <w:proofErr w:type="spellStart"/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неуспешнос</w:t>
            </w:r>
            <w:r w:rsidR="00AE6DB3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ти</w:t>
            </w:r>
            <w:proofErr w:type="spellEnd"/>
            <w:r w:rsidR="00AE6DB3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.</w:t>
            </w:r>
          </w:p>
        </w:tc>
      </w:tr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Включение вопросов ЗОЖ в учебные предметы, воспитательную работу</w:t>
            </w:r>
          </w:p>
        </w:tc>
        <w:tc>
          <w:tcPr>
            <w:tcW w:w="6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Тематические мероприятия.</w:t>
            </w:r>
          </w:p>
        </w:tc>
      </w:tr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Оптимальный режим двигательной активности</w:t>
            </w:r>
          </w:p>
        </w:tc>
        <w:tc>
          <w:tcPr>
            <w:tcW w:w="6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Наличие зон: спортивный зал, кабинет занятий ритмикой, ЛФК, пришкольная территория</w:t>
            </w:r>
            <w:r w:rsidR="004F0C24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, п</w:t>
            </w: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роведение физкультминуток на уроках, на переменах, Дней здоровья, спортивных праздников, организация динамических пауз.</w:t>
            </w:r>
          </w:p>
        </w:tc>
      </w:tr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Питание учащихся</w:t>
            </w:r>
          </w:p>
        </w:tc>
        <w:tc>
          <w:tcPr>
            <w:tcW w:w="6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Бесплатное пятиразовое питание.</w:t>
            </w:r>
          </w:p>
        </w:tc>
      </w:tr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Питьевой режим</w:t>
            </w:r>
          </w:p>
        </w:tc>
        <w:tc>
          <w:tcPr>
            <w:tcW w:w="6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4F0C24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Соблюдается.</w:t>
            </w:r>
          </w:p>
        </w:tc>
      </w:tr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Освещенность</w:t>
            </w:r>
          </w:p>
        </w:tc>
        <w:tc>
          <w:tcPr>
            <w:tcW w:w="6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Уровень освещенности в соответствии с нормами (дневной свет, освещение досок в кабинетах).</w:t>
            </w:r>
          </w:p>
        </w:tc>
      </w:tr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Соответствие мебели</w:t>
            </w:r>
          </w:p>
        </w:tc>
        <w:tc>
          <w:tcPr>
            <w:tcW w:w="6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Мебель в соответствии с нормами.</w:t>
            </w:r>
          </w:p>
        </w:tc>
      </w:tr>
      <w:tr w:rsidR="006D2655" w:rsidRPr="006D2655" w:rsidTr="00F944E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Проветривание</w:t>
            </w:r>
          </w:p>
        </w:tc>
        <w:tc>
          <w:tcPr>
            <w:tcW w:w="6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2655" w:rsidRPr="006D2655" w:rsidRDefault="006D2655" w:rsidP="00F94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</w:pP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 xml:space="preserve">Соблюдение режима проветривания </w:t>
            </w:r>
            <w:r w:rsidR="004F0C24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в классах и спальных комнатах</w:t>
            </w:r>
            <w:r w:rsidRPr="006D2655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</w:rPr>
              <w:t>.</w:t>
            </w:r>
          </w:p>
        </w:tc>
      </w:tr>
    </w:tbl>
    <w:p w:rsidR="006D2655" w:rsidRPr="006D2655" w:rsidRDefault="006D2655" w:rsidP="006D26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 Вышеизложенные условия </w:t>
      </w:r>
      <w:proofErr w:type="spellStart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здоровьесбережения</w:t>
      </w:r>
      <w:proofErr w:type="spellEnd"/>
      <w:r w:rsidR="00721562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</w:t>
      </w:r>
      <w:proofErr w:type="gramStart"/>
      <w:r w:rsidR="004F0C24">
        <w:rPr>
          <w:rFonts w:ascii="Times New Roman" w:eastAsia="Times New Roman" w:hAnsi="Times New Roman" w:cs="Times New Roman"/>
          <w:color w:val="373737"/>
          <w:sz w:val="18"/>
          <w:szCs w:val="18"/>
        </w:rPr>
        <w:t>об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уча</w:t>
      </w:r>
      <w:r w:rsidR="004F0C24">
        <w:rPr>
          <w:rFonts w:ascii="Times New Roman" w:eastAsia="Times New Roman" w:hAnsi="Times New Roman" w:cs="Times New Roman"/>
          <w:color w:val="373737"/>
          <w:sz w:val="18"/>
          <w:szCs w:val="18"/>
        </w:rPr>
        <w:t>ю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щихся</w:t>
      </w:r>
      <w:proofErr w:type="gramEnd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выполняются.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 xml:space="preserve"> 8. Имеющиеся  в образовательном учреждении резервы для повышения качества </w:t>
      </w:r>
      <w:r w:rsidR="004F0C24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образовательного</w:t>
      </w: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 xml:space="preserve"> процесса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>1.Повышение качества образования за счет:</w:t>
      </w:r>
    </w:p>
    <w:p w:rsidR="006D2655" w:rsidRPr="006D2655" w:rsidRDefault="006D2655" w:rsidP="006D2655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внедрения </w:t>
      </w:r>
      <w:proofErr w:type="spellStart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здоровьесберегающих</w:t>
      </w:r>
      <w:proofErr w:type="spellEnd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технологий;</w:t>
      </w:r>
    </w:p>
    <w:p w:rsidR="006D2655" w:rsidRPr="006D2655" w:rsidRDefault="006D2655" w:rsidP="006D2655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информатизации образовательного процесса;</w:t>
      </w:r>
    </w:p>
    <w:p w:rsidR="006D2655" w:rsidRPr="006D2655" w:rsidRDefault="006D2655" w:rsidP="006D2655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повышения ИКТ компетентности педагогов;</w:t>
      </w:r>
    </w:p>
    <w:p w:rsidR="006D2655" w:rsidRPr="006D2655" w:rsidRDefault="006D2655" w:rsidP="006D2655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формирования устойчивой мотивации к обучению;</w:t>
      </w:r>
    </w:p>
    <w:p w:rsidR="006D2655" w:rsidRPr="006D2655" w:rsidRDefault="006D2655" w:rsidP="006D2655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развития </w:t>
      </w:r>
      <w:proofErr w:type="spellStart"/>
      <w:r w:rsidR="004F0C24">
        <w:rPr>
          <w:rFonts w:ascii="Times New Roman" w:eastAsia="Times New Roman" w:hAnsi="Times New Roman" w:cs="Times New Roman"/>
          <w:color w:val="373737"/>
          <w:sz w:val="18"/>
          <w:szCs w:val="18"/>
        </w:rPr>
        <w:t>пред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профильного</w:t>
      </w:r>
      <w:proofErr w:type="spellEnd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обучения.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2.Укрепление  учебно-материальной базы </w:t>
      </w:r>
      <w:r w:rsidR="004F0C24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образовательного </w:t>
      </w:r>
      <w:r w:rsidRPr="006D2655">
        <w:rPr>
          <w:rFonts w:ascii="Times New Roman" w:eastAsia="Times New Roman" w:hAnsi="Times New Roman" w:cs="Times New Roman"/>
          <w:i/>
          <w:iCs/>
          <w:color w:val="373737"/>
          <w:sz w:val="18"/>
          <w:szCs w:val="18"/>
          <w:bdr w:val="none" w:sz="0" w:space="0" w:color="auto" w:frame="1"/>
        </w:rPr>
        <w:t xml:space="preserve"> процесса.</w:t>
      </w:r>
    </w:p>
    <w:p w:rsidR="006D2655" w:rsidRP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9. Выводы о деятельности школы-интерната в 2013-2014 учебном году</w:t>
      </w:r>
    </w:p>
    <w:p w:rsidR="006D2655" w:rsidRDefault="006D2655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 w:rsidRPr="006D2655">
        <w:rPr>
          <w:rFonts w:ascii="Times New Roman" w:eastAsia="Times New Roman" w:hAnsi="Times New Roman" w:cs="Times New Roman"/>
          <w:b/>
          <w:bCs/>
          <w:color w:val="373737"/>
          <w:sz w:val="18"/>
          <w:szCs w:val="18"/>
          <w:bdr w:val="none" w:sz="0" w:space="0" w:color="auto" w:frame="1"/>
        </w:rPr>
        <w:t> </w:t>
      </w:r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Полученные в результате </w:t>
      </w:r>
      <w:proofErr w:type="spellStart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>самообследования</w:t>
      </w:r>
      <w:proofErr w:type="spellEnd"/>
      <w:r w:rsidRPr="006D2655">
        <w:rPr>
          <w:rFonts w:ascii="Times New Roman" w:eastAsia="Times New Roman" w:hAnsi="Times New Roman" w:cs="Times New Roman"/>
          <w:color w:val="373737"/>
          <w:sz w:val="18"/>
          <w:szCs w:val="18"/>
        </w:rPr>
        <w:t xml:space="preserve"> данные свидетельствуют о соответствии образовательного учреждения государственному статусу образовательного учреждения  и показывают, что:</w:t>
      </w:r>
    </w:p>
    <w:p w:rsidR="004F0C24" w:rsidRPr="006D2655" w:rsidRDefault="004F0C24" w:rsidP="006D265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</w:p>
    <w:p w:rsidR="0009616C" w:rsidRDefault="004F0C24" w:rsidP="004F0C2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</w:pPr>
      <w:r w:rsidRPr="004F0C24"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t>- содержание и уровень подготовки по реализуемым</w:t>
      </w:r>
      <w:r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t xml:space="preserve"> адаптивным</w:t>
      </w:r>
      <w:r w:rsidRPr="004F0C24"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t xml:space="preserve"> образовательным прогр</w:t>
      </w:r>
      <w:r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t>аммам соответствуют требованиям;</w:t>
      </w:r>
    </w:p>
    <w:p w:rsidR="004F0C24" w:rsidRDefault="004F0C24" w:rsidP="004F0C2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t>- качество подготовки выпускников по адаптивным образовательным программам соответствуют требованиям;</w:t>
      </w:r>
    </w:p>
    <w:p w:rsidR="004F0C24" w:rsidRDefault="004F0C24" w:rsidP="004F0C2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lastRenderedPageBreak/>
        <w:t>- условия ведения образовтаельного процесса по адаптивным образовательным программам соотвествуют тербованиям.</w:t>
      </w:r>
    </w:p>
    <w:p w:rsidR="004F0C24" w:rsidRDefault="004F0C24" w:rsidP="004F0C2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</w:pPr>
    </w:p>
    <w:p w:rsidR="004F0C24" w:rsidRDefault="004F0C24" w:rsidP="004F0C2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</w:pPr>
    </w:p>
    <w:p w:rsidR="004F0C24" w:rsidRDefault="004F0C24" w:rsidP="004F0C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t xml:space="preserve">Директор МБОУ СКОШИ </w:t>
      </w:r>
    </w:p>
    <w:p w:rsidR="004F0C24" w:rsidRDefault="004F0C24" w:rsidP="004F0C24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t>для слепых и слабовидящих детей</w:t>
      </w:r>
      <w:r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373737"/>
          <w:sz w:val="18"/>
          <w:szCs w:val="18"/>
          <w:lang w:eastAsia="ru-RU"/>
        </w:rPr>
        <w:tab/>
        <w:t>Т.В.Морозова</w:t>
      </w:r>
    </w:p>
    <w:sectPr w:rsidR="004F0C24" w:rsidSect="00CC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57C"/>
    <w:multiLevelType w:val="hybridMultilevel"/>
    <w:tmpl w:val="209E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00F1"/>
    <w:multiLevelType w:val="multilevel"/>
    <w:tmpl w:val="76BC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D5D50"/>
    <w:multiLevelType w:val="multilevel"/>
    <w:tmpl w:val="0952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D7425"/>
    <w:multiLevelType w:val="multilevel"/>
    <w:tmpl w:val="E86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23C08"/>
    <w:multiLevelType w:val="multilevel"/>
    <w:tmpl w:val="63E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46DED"/>
    <w:multiLevelType w:val="multilevel"/>
    <w:tmpl w:val="B23C24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7F25F6D"/>
    <w:multiLevelType w:val="multilevel"/>
    <w:tmpl w:val="5D38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64FF2"/>
    <w:multiLevelType w:val="multilevel"/>
    <w:tmpl w:val="9FA64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04150"/>
    <w:multiLevelType w:val="multilevel"/>
    <w:tmpl w:val="925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B56CB"/>
    <w:multiLevelType w:val="multilevel"/>
    <w:tmpl w:val="C12897A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D0616"/>
    <w:multiLevelType w:val="multilevel"/>
    <w:tmpl w:val="37369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2655"/>
    <w:rsid w:val="000108FF"/>
    <w:rsid w:val="0009616C"/>
    <w:rsid w:val="00126C60"/>
    <w:rsid w:val="00240C30"/>
    <w:rsid w:val="002612EB"/>
    <w:rsid w:val="002957D3"/>
    <w:rsid w:val="002D5CE8"/>
    <w:rsid w:val="00345302"/>
    <w:rsid w:val="004032C3"/>
    <w:rsid w:val="004070FE"/>
    <w:rsid w:val="00414716"/>
    <w:rsid w:val="00424A0E"/>
    <w:rsid w:val="004645AE"/>
    <w:rsid w:val="004C05BA"/>
    <w:rsid w:val="004F0C24"/>
    <w:rsid w:val="00572DD9"/>
    <w:rsid w:val="00582F2D"/>
    <w:rsid w:val="005E2360"/>
    <w:rsid w:val="0067026F"/>
    <w:rsid w:val="006B6F22"/>
    <w:rsid w:val="006D2655"/>
    <w:rsid w:val="00721562"/>
    <w:rsid w:val="008505B3"/>
    <w:rsid w:val="008676BE"/>
    <w:rsid w:val="00873710"/>
    <w:rsid w:val="00935C08"/>
    <w:rsid w:val="009E476D"/>
    <w:rsid w:val="00AA1DDE"/>
    <w:rsid w:val="00AE6DB3"/>
    <w:rsid w:val="00B93F75"/>
    <w:rsid w:val="00C13F9B"/>
    <w:rsid w:val="00CC4431"/>
    <w:rsid w:val="00D038CF"/>
    <w:rsid w:val="00D71A64"/>
    <w:rsid w:val="00EE3869"/>
    <w:rsid w:val="00F34E18"/>
    <w:rsid w:val="00F470F6"/>
    <w:rsid w:val="00F944E2"/>
    <w:rsid w:val="00FD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6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4A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B6F22"/>
    <w:pPr>
      <w:ind w:left="720"/>
      <w:contextualSpacing/>
    </w:pPr>
  </w:style>
  <w:style w:type="table" w:styleId="a7">
    <w:name w:val="Table Grid"/>
    <w:basedOn w:val="a1"/>
    <w:uiPriority w:val="59"/>
    <w:rsid w:val="006B6F2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ek003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Секретарь</cp:lastModifiedBy>
  <cp:revision>2</cp:revision>
  <cp:lastPrinted>2015-02-02T11:14:00Z</cp:lastPrinted>
  <dcterms:created xsi:type="dcterms:W3CDTF">2015-03-16T12:21:00Z</dcterms:created>
  <dcterms:modified xsi:type="dcterms:W3CDTF">2015-03-16T12:21:00Z</dcterms:modified>
</cp:coreProperties>
</file>